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426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bookmarkStart w:id="0" w:name="__DdeLink__260_3606260045"/>
      <w:bookmarkEnd w:id="0"/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shd w:fill="FFFFFF" w:val="clear"/>
        </w:rPr>
        <w:t>Прокуратура Ельниковского района провела проверку соблюдения требований законодательства о противодействии экстремистской деятельности.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Установлено, что местный житель с помощью имеющихся у него технических средств, имеющих доступ к информационно-телекоммуникационной сети «Интернет», в социальной сети «В контакте» на своей странице разметил </w:t>
      </w:r>
      <w:r>
        <w:rPr>
          <w:rFonts w:cs="Times New Roman" w:ascii="Times New Roman" w:hAnsi="Times New Roman"/>
          <w:sz w:val="28"/>
          <w:szCs w:val="28"/>
        </w:rPr>
        <w:t xml:space="preserve">в открытом доступе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видеоролик и текстовый материал, которые решениями суда </w:t>
      </w:r>
      <w:r>
        <w:rPr>
          <w:rFonts w:cs="Times New Roman" w:ascii="Times New Roman" w:hAnsi="Times New Roman"/>
          <w:sz w:val="28"/>
          <w:szCs w:val="28"/>
          <w:shd w:fill="F9F9F9" w:val="clear"/>
        </w:rPr>
        <w:t xml:space="preserve">признаны экстремистскими </w:t>
      </w:r>
      <w:r>
        <w:rPr>
          <w:rFonts w:cs="Times New Roman" w:ascii="Times New Roman" w:hAnsi="Times New Roman"/>
          <w:sz w:val="28"/>
          <w:szCs w:val="28"/>
        </w:rPr>
        <w:t>и включены в Федеральный список экстремистских материалов.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shd w:fill="FFFFFF" w:val="clear"/>
        </w:rPr>
        <w:t>П</w:t>
      </w:r>
      <w:r>
        <w:rPr>
          <w:rFonts w:cs="Times New Roman" w:ascii="Times New Roman" w:hAnsi="Times New Roman"/>
          <w:sz w:val="28"/>
          <w:szCs w:val="28"/>
        </w:rPr>
        <w:t>ользователи сети Интернет имели свободный доступ к просмотру данных материалов, могли их копировать и распространять.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shd w:fill="FFFFFF" w:val="clear"/>
        </w:rPr>
        <w:t>Прокуратура в отношении указанного гражданина возбудила дело об административном правонарушении по ст. 20.29 КоАП РФ (</w:t>
      </w:r>
      <w:r>
        <w:rPr>
          <w:rFonts w:eastAsia="Times New Roman" w:cs="Times New Roman" w:ascii="Times New Roman" w:hAnsi="Times New Roman"/>
          <w:sz w:val="28"/>
          <w:szCs w:val="28"/>
        </w:rPr>
        <w:t>Массовое распространение экстремистских материалов, включенных в опубликованный федеральный список экстремистских материалов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shd w:fill="FFFFFF" w:val="clear"/>
        </w:rPr>
        <w:t>). По результатам его рассмотрения гражданин привлечен к административной ответственности (назначено наказание в виде штрафа в размере 1 тысяча рублей).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709" w:right="424" w:header="0" w:top="426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f9219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9a75b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5">
    <w:name w:val="Heading 5"/>
    <w:basedOn w:val="Normal"/>
    <w:link w:val="50"/>
    <w:uiPriority w:val="9"/>
    <w:qFormat/>
    <w:rsid w:val="00f92191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eedspagenavigationicon" w:customStyle="1">
    <w:name w:val="feeds-page__navigation_icon"/>
    <w:basedOn w:val="DefaultParagraphFont"/>
    <w:qFormat/>
    <w:rsid w:val="00f92191"/>
    <w:rPr/>
  </w:style>
  <w:style w:type="character" w:styleId="Feedspagenavigationtooltip" w:customStyle="1">
    <w:name w:val="feeds-page__navigation_tooltip"/>
    <w:basedOn w:val="DefaultParagraphFont"/>
    <w:qFormat/>
    <w:rsid w:val="00f92191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92191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f92191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>
    <w:name w:val="Интернет-ссылка"/>
    <w:basedOn w:val="DefaultParagraphFont"/>
    <w:uiPriority w:val="99"/>
    <w:unhideWhenUsed/>
    <w:rsid w:val="00650b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0bd8"/>
    <w:rPr>
      <w:b/>
      <w:bCs/>
    </w:rPr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650bd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b70f3"/>
    <w:rPr>
      <w:color w:val="605E5C"/>
      <w:shd w:fill="E1DFDD" w:val="clear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9a75b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f921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50b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LibreOffice/6.3.3.2$Windows_X86_64 LibreOffice_project/a64200df03143b798afd1ec74a12ab50359878ed</Application>
  <Pages>1</Pages>
  <Words>117</Words>
  <Characters>899</Characters>
  <CharactersWithSpaces>1014</CharactersWithSpaces>
  <Paragraphs>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2023-06-23T08:40:00Z</dcterms:created>
  <dc:creator>user</dc:creator>
  <dc:description/>
  <dc:language>ru-RU</dc:language>
  <cp:lastModifiedBy/>
  <cp:lastPrinted>2023-06-25T16:27:00Z</cp:lastPrinted>
  <dcterms:modified xsi:type="dcterms:W3CDTF">2023-06-28T09:24:49Z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