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sz w:val="52"/>
        </w:rPr>
      </w:pPr>
      <w:r>
        <w:rPr>
          <w:b/>
          <w:sz w:val="52"/>
        </w:rPr>
        <w:t xml:space="preserve">НОВОЯМСКИЕ    В Е С Т И  </w:t>
      </w:r>
    </w:p>
    <w:p>
      <w:pPr>
        <w:pStyle w:val="Normal"/>
        <w:jc w:val="center"/>
        <w:rPr>
          <w:b/>
          <w:b/>
          <w:sz w:val="48"/>
          <w:szCs w:val="48"/>
        </w:rPr>
      </w:pPr>
      <w:r>
        <w:rPr>
          <w:b/>
          <w:sz w:val="48"/>
          <w:szCs w:val="48"/>
        </w:rPr>
        <w:t>Новоямского сельского поселения</w:t>
      </w:r>
    </w:p>
    <w:p>
      <w:pPr>
        <w:pStyle w:val="Normal"/>
        <w:jc w:val="center"/>
        <w:rPr>
          <w:b/>
          <w:b/>
          <w:sz w:val="48"/>
          <w:szCs w:val="48"/>
        </w:rPr>
      </w:pPr>
      <w:r>
        <w:rPr>
          <w:b/>
          <w:sz w:val="48"/>
          <w:szCs w:val="48"/>
        </w:rPr>
        <w:t xml:space="preserve">Ельниковского муниципального района </w:t>
      </w:r>
    </w:p>
    <w:p>
      <w:pPr>
        <w:pStyle w:val="Normal"/>
        <w:rPr>
          <w:sz w:val="20"/>
        </w:rPr>
      </w:pPr>
      <w:r>
        <w:rPr>
          <w:sz w:val="20"/>
        </w:rPr>
        <w:t>Является официальным печатным изданием</w:t>
      </w:r>
    </w:p>
    <w:p>
      <w:pPr>
        <w:pStyle w:val="Normal"/>
        <w:rPr>
          <w:sz w:val="20"/>
        </w:rPr>
      </w:pPr>
      <w:r>
        <w:rPr>
          <w:sz w:val="20"/>
        </w:rPr>
        <w:t>Новоямского сельского поселения</w:t>
      </w:r>
    </w:p>
    <w:p>
      <w:pPr>
        <w:pStyle w:val="Normal"/>
        <w:rPr>
          <w:sz w:val="20"/>
        </w:rPr>
      </w:pPr>
      <w:r>
        <w:rPr>
          <w:sz w:val="20"/>
        </w:rPr>
        <w:t xml:space="preserve">Ельниковского муниципального района </w:t>
      </w:r>
    </w:p>
    <w:p>
      <w:pPr>
        <w:pStyle w:val="Normal"/>
        <w:rPr>
          <w:sz w:val="20"/>
        </w:rPr>
      </w:pPr>
      <w:r>
        <w:rPr>
          <w:sz w:val="20"/>
        </w:rPr>
        <w:t xml:space="preserve">Республики Мордовия  </w:t>
      </w:r>
    </w:p>
    <w:p>
      <w:pPr>
        <w:pStyle w:val="Normal"/>
        <w:rPr>
          <w:sz w:val="20"/>
        </w:rPr>
      </w:pPr>
      <w:r>
        <w:rPr>
          <w:sz w:val="20"/>
        </w:rPr>
      </w:r>
    </w:p>
    <w:p>
      <w:pPr>
        <w:pStyle w:val="Normal"/>
        <w:rPr>
          <w:sz w:val="20"/>
        </w:rPr>
      </w:pPr>
      <w:r>
        <w:rPr>
          <w:sz w:val="20"/>
        </w:rPr>
        <w:t xml:space="preserve">                                                                                           </w:t>
      </w:r>
    </w:p>
    <w:p>
      <w:pPr>
        <w:pStyle w:val="Normal"/>
        <w:rPr/>
      </w:pPr>
      <w:r>
        <w:rPr>
          <w:sz w:val="20"/>
        </w:rPr>
        <w:t xml:space="preserve">от </w:t>
      </w:r>
      <w:r>
        <w:rPr>
          <w:rFonts w:eastAsia="Times New Roman" w:cs="Times New Roman"/>
          <w:color w:val="auto"/>
          <w:kern w:val="0"/>
          <w:sz w:val="20"/>
          <w:szCs w:val="24"/>
          <w:lang w:val="ru-RU" w:eastAsia="zh-CN" w:bidi="ar-SA"/>
        </w:rPr>
        <w:t>14.06</w:t>
      </w:r>
      <w:r>
        <w:rPr>
          <w:rFonts w:eastAsia="Times New Roman" w:cs="Times New Roman"/>
          <w:color w:val="auto"/>
          <w:sz w:val="20"/>
          <w:szCs w:val="24"/>
          <w:lang w:val="ru-RU" w:eastAsia="zh-CN" w:bidi="ar-SA"/>
        </w:rPr>
        <w:t>.2023</w:t>
      </w:r>
      <w:r>
        <w:rPr>
          <w:sz w:val="20"/>
        </w:rPr>
        <w:t xml:space="preserve">                                                                                                                                                    </w:t>
      </w:r>
      <w:r>
        <w:rPr>
          <w:sz w:val="20"/>
        </w:rPr>
        <w:t>№16</w:t>
      </w:r>
      <w:r>
        <w:rPr>
          <w:sz w:val="20"/>
        </w:rPr>
        <w:t xml:space="preserve">                                      </w:t>
      </w:r>
      <w:r>
        <w:rPr>
          <w:b w:val="false"/>
          <w:bCs w:val="false"/>
          <w:sz w:val="20"/>
          <w:u w:val="none"/>
        </w:rPr>
        <w:t xml:space="preserve">                    </w:t>
      </w:r>
      <w:r>
        <w:rPr>
          <w:rFonts w:eastAsia="Times New Roman" w:cs="Times New Roman" w:ascii="Times New Roman" w:hAnsi="Times New Roman"/>
          <w:b w:val="false"/>
          <w:bCs w:val="false"/>
          <w:i w:val="false"/>
          <w:iCs w:val="false"/>
          <w:caps/>
          <w:sz w:val="32"/>
          <w:szCs w:val="32"/>
          <w:u w:val="none"/>
        </w:rPr>
        <w:t xml:space="preserve">                     </w:t>
      </w:r>
    </w:p>
    <w:p>
      <w:pPr>
        <w:pStyle w:val="Normal"/>
        <w:rPr>
          <w:rFonts w:ascii="Times New Roman" w:hAnsi="Times New Roman" w:eastAsia="Times New Roman" w:cs="Times New Roman"/>
          <w:b w:val="false"/>
          <w:b w:val="false"/>
          <w:bCs w:val="false"/>
          <w:i w:val="false"/>
          <w:i w:val="false"/>
          <w:iCs w:val="false"/>
          <w:caps/>
          <w:sz w:val="32"/>
          <w:szCs w:val="32"/>
          <w:u w:val="none"/>
        </w:rPr>
      </w:pPr>
      <w:r>
        <w:rPr/>
      </w:r>
    </w:p>
    <w:p>
      <w:pPr>
        <w:pStyle w:val="Normal"/>
        <w:spacing w:lineRule="auto" w:line="240"/>
        <w:jc w:val="center"/>
        <w:rPr>
          <w:sz w:val="14"/>
          <w:szCs w:val="14"/>
          <w:u w:val="none"/>
        </w:rPr>
      </w:pPr>
      <w:r>
        <w:rPr>
          <w:rFonts w:eastAsia="Arial" w:cs="Times New Roman" w:ascii="Times New Roman" w:hAnsi="Times New Roman"/>
          <w:b w:val="false"/>
          <w:bCs w:val="false"/>
          <w:i w:val="false"/>
          <w:iCs w:val="false"/>
          <w:caps/>
          <w:sz w:val="14"/>
          <w:szCs w:val="14"/>
          <w:u w:val="none"/>
        </w:rPr>
        <w:t>СОВЕТ ДЕПУТАТОВ      ПРОЕКТ</w:t>
      </w:r>
    </w:p>
    <w:p>
      <w:pPr>
        <w:pStyle w:val="2"/>
        <w:keepNext w:val="false"/>
        <w:shd w:fill="FFFFFF" w:val="clear"/>
        <w:spacing w:lineRule="auto" w:line="240" w:before="0" w:after="0"/>
        <w:ind w:left="0" w:right="0" w:firstLine="709"/>
        <w:jc w:val="center"/>
        <w:rPr>
          <w:rFonts w:ascii="Times New Roman" w:hAnsi="Times New Roman" w:eastAsia="Arial" w:cs="Times New Roman"/>
          <w:i w:val="false"/>
          <w:i w:val="false"/>
          <w:iCs w:val="false"/>
          <w:caps/>
          <w:sz w:val="14"/>
          <w:szCs w:val="14"/>
          <w:u w:val="none"/>
        </w:rPr>
      </w:pPr>
      <w:r>
        <w:rPr>
          <w:rFonts w:eastAsia="Arial" w:cs="Times New Roman" w:ascii="Times New Roman" w:hAnsi="Times New Roman"/>
          <w:i w:val="false"/>
          <w:iCs w:val="false"/>
          <w:caps/>
          <w:sz w:val="14"/>
          <w:szCs w:val="14"/>
          <w:u w:val="none"/>
        </w:rPr>
        <w:t>НОВОЯМСКОГО СЕЛЬСКОГО ПОСЕЛЕНИЯ</w:t>
      </w:r>
    </w:p>
    <w:p>
      <w:pPr>
        <w:pStyle w:val="2"/>
        <w:keepNext w:val="false"/>
        <w:shd w:fill="FFFFFF" w:val="clear"/>
        <w:spacing w:lineRule="auto" w:line="240" w:before="0" w:after="0"/>
        <w:ind w:left="0" w:right="0" w:firstLine="709"/>
        <w:jc w:val="center"/>
        <w:rPr>
          <w:rFonts w:ascii="Times New Roman" w:hAnsi="Times New Roman" w:eastAsia="Arial" w:cs="Times New Roman"/>
          <w:i w:val="false"/>
          <w:i w:val="false"/>
          <w:iCs w:val="false"/>
          <w:caps/>
          <w:sz w:val="14"/>
          <w:szCs w:val="14"/>
          <w:u w:val="none"/>
        </w:rPr>
      </w:pPr>
      <w:r>
        <w:rPr>
          <w:rFonts w:eastAsia="Arial" w:cs="Times New Roman" w:ascii="Times New Roman" w:hAnsi="Times New Roman"/>
          <w:i w:val="false"/>
          <w:iCs w:val="false"/>
          <w:caps/>
          <w:sz w:val="14"/>
          <w:szCs w:val="14"/>
          <w:u w:val="none"/>
        </w:rPr>
        <w:t>ЕЛЬНИКОВСКОГО МУНИЦИПАЛЬНОГО РАЙОНА</w:t>
      </w:r>
    </w:p>
    <w:p>
      <w:pPr>
        <w:pStyle w:val="2"/>
        <w:keepNext w:val="false"/>
        <w:shd w:fill="FFFFFF" w:val="clear"/>
        <w:spacing w:lineRule="auto" w:line="240" w:before="0" w:after="0"/>
        <w:ind w:left="0" w:right="0" w:firstLine="709"/>
        <w:jc w:val="center"/>
        <w:rPr>
          <w:rFonts w:ascii="Times New Roman" w:hAnsi="Times New Roman" w:eastAsia="Arial" w:cs="Times New Roman"/>
          <w:i w:val="false"/>
          <w:i w:val="false"/>
          <w:iCs w:val="false"/>
          <w:caps/>
          <w:sz w:val="14"/>
          <w:szCs w:val="14"/>
          <w:u w:val="none"/>
        </w:rPr>
      </w:pPr>
      <w:r>
        <w:rPr>
          <w:rFonts w:eastAsia="Arial" w:cs="Times New Roman" w:ascii="Times New Roman" w:hAnsi="Times New Roman"/>
          <w:i w:val="false"/>
          <w:iCs w:val="false"/>
          <w:caps/>
          <w:sz w:val="14"/>
          <w:szCs w:val="14"/>
          <w:u w:val="none"/>
        </w:rPr>
        <w:t>РЕСПУБЛИКИ МОРДОВИЯ</w:t>
      </w:r>
    </w:p>
    <w:p>
      <w:pPr>
        <w:pStyle w:val="2"/>
        <w:keepNext w:val="false"/>
        <w:shd w:fill="FFFFFF" w:val="clear"/>
        <w:spacing w:lineRule="auto" w:line="240" w:before="0" w:after="0"/>
        <w:ind w:left="0" w:right="0" w:firstLine="709"/>
        <w:jc w:val="center"/>
        <w:rPr>
          <w:rFonts w:ascii="Times New Roman" w:hAnsi="Times New Roman" w:eastAsia="Arial" w:cs="Times New Roman"/>
          <w:i w:val="false"/>
          <w:i w:val="false"/>
          <w:iCs w:val="false"/>
          <w:caps/>
          <w:sz w:val="14"/>
          <w:szCs w:val="14"/>
          <w:u w:val="none"/>
        </w:rPr>
      </w:pPr>
      <w:r>
        <w:rPr>
          <w:rFonts w:eastAsia="Arial" w:cs="Times New Roman" w:ascii="Times New Roman" w:hAnsi="Times New Roman"/>
          <w:i w:val="false"/>
          <w:iCs w:val="false"/>
          <w:caps/>
          <w:sz w:val="14"/>
          <w:szCs w:val="14"/>
          <w:u w:val="none"/>
        </w:rPr>
        <w:t> </w:t>
      </w:r>
    </w:p>
    <w:p>
      <w:pPr>
        <w:pStyle w:val="2"/>
        <w:keepNext w:val="false"/>
        <w:shd w:fill="FFFFFF" w:val="clear"/>
        <w:spacing w:lineRule="auto" w:line="240" w:before="0" w:after="0"/>
        <w:ind w:left="0" w:right="0" w:firstLine="709"/>
        <w:jc w:val="center"/>
        <w:rPr>
          <w:rFonts w:ascii="Times New Roman" w:hAnsi="Times New Roman" w:eastAsia="Arial" w:cs="Times New Roman"/>
          <w:i w:val="false"/>
          <w:i w:val="false"/>
          <w:iCs w:val="false"/>
          <w:caps/>
          <w:sz w:val="14"/>
          <w:szCs w:val="14"/>
          <w:u w:val="none"/>
        </w:rPr>
      </w:pPr>
      <w:r>
        <w:rPr>
          <w:rFonts w:eastAsia="Arial" w:cs="Times New Roman" w:ascii="Times New Roman" w:hAnsi="Times New Roman"/>
          <w:i w:val="false"/>
          <w:iCs w:val="false"/>
          <w:caps/>
          <w:sz w:val="14"/>
          <w:szCs w:val="14"/>
          <w:u w:val="none"/>
        </w:rPr>
        <w:t>РЕШЕНИЕ </w:t>
      </w:r>
    </w:p>
    <w:p>
      <w:pPr>
        <w:pStyle w:val="2"/>
        <w:keepNext w:val="false"/>
        <w:shd w:fill="FFFFFF" w:val="clear"/>
        <w:spacing w:lineRule="auto" w:line="240" w:before="0" w:after="0"/>
        <w:ind w:left="0" w:right="0" w:firstLine="709"/>
        <w:jc w:val="center"/>
        <w:rPr>
          <w:sz w:val="14"/>
          <w:szCs w:val="14"/>
          <w:u w:val="none"/>
        </w:rPr>
      </w:pPr>
      <w:r>
        <w:rPr>
          <w:rFonts w:eastAsia="Arial" w:cs="Times New Roman" w:ascii="Times New Roman" w:hAnsi="Times New Roman"/>
          <w:i w:val="false"/>
          <w:iCs w:val="false"/>
          <w:caps/>
          <w:sz w:val="14"/>
          <w:szCs w:val="14"/>
          <w:u w:val="none"/>
        </w:rPr>
        <w:t> </w:t>
      </w:r>
      <w:r>
        <w:rPr>
          <w:rFonts w:eastAsia="Arial" w:cs="Times New Roman" w:ascii="Times New Roman" w:hAnsi="Times New Roman"/>
          <w:i w:val="false"/>
          <w:iCs w:val="false"/>
          <w:caps/>
          <w:sz w:val="14"/>
          <w:szCs w:val="14"/>
          <w:u w:val="none"/>
        </w:rPr>
        <w:t>От  2023    № ________ </w:t>
      </w:r>
    </w:p>
    <w:p>
      <w:pPr>
        <w:pStyle w:val="2"/>
        <w:keepNext w:val="false"/>
        <w:shd w:fill="FFFFFF" w:val="clear"/>
        <w:spacing w:lineRule="auto" w:line="240" w:before="0" w:after="0"/>
        <w:ind w:left="0" w:right="0" w:firstLine="709"/>
        <w:jc w:val="center"/>
        <w:rPr>
          <w:rFonts w:ascii="Times New Roman" w:hAnsi="Times New Roman" w:eastAsia="Arial" w:cs="Times New Roman"/>
          <w:sz w:val="14"/>
          <w:szCs w:val="14"/>
          <w:u w:val="none"/>
        </w:rPr>
      </w:pPr>
      <w:r>
        <w:rPr>
          <w:rFonts w:eastAsia="Arial" w:cs="Times New Roman" w:ascii="Times New Roman" w:hAnsi="Times New Roman"/>
          <w:i w:val="false"/>
          <w:iCs w:val="false"/>
          <w:caps/>
          <w:sz w:val="14"/>
          <w:szCs w:val="14"/>
          <w:u w:val="none"/>
        </w:rPr>
        <w:t>с. Новоямская Слобода</w:t>
      </w:r>
      <w:r>
        <w:rPr>
          <w:rFonts w:eastAsia="Times New Roman" w:cs="Times New Roman" w:ascii="Times New Roman" w:hAnsi="Times New Roman"/>
          <w:sz w:val="14"/>
          <w:szCs w:val="14"/>
          <w:u w:val="none"/>
        </w:rPr>
        <w:t> </w:t>
      </w:r>
    </w:p>
    <w:p>
      <w:pPr>
        <w:pStyle w:val="2"/>
        <w:keepNext w:val="false"/>
        <w:shd w:fill="FFFFFF" w:val="clear"/>
        <w:spacing w:lineRule="auto" w:line="240" w:before="0" w:after="0"/>
        <w:ind w:left="0" w:right="0" w:firstLine="709"/>
        <w:jc w:val="center"/>
        <w:rPr>
          <w:rFonts w:ascii="Times New Roman" w:hAnsi="Times New Roman" w:eastAsia="Arial" w:cs="Times New Roman"/>
          <w:i w:val="false"/>
          <w:i w:val="false"/>
          <w:iCs w:val="false"/>
          <w:caps/>
          <w:sz w:val="14"/>
          <w:szCs w:val="14"/>
          <w:u w:val="none"/>
        </w:rPr>
      </w:pPr>
      <w:r>
        <w:rPr>
          <w:rFonts w:eastAsia="Arial" w:cs="Times New Roman" w:ascii="Times New Roman" w:hAnsi="Times New Roman"/>
          <w:i w:val="false"/>
          <w:iCs w:val="false"/>
          <w:caps/>
          <w:sz w:val="14"/>
          <w:szCs w:val="14"/>
          <w:u w:val="none"/>
        </w:rPr>
        <w:t>ОБ УСТАНОВЛЕНИИ ЗЕМЕЛЬНОГО НАЛОГА</w:t>
      </w:r>
    </w:p>
    <w:p>
      <w:pPr>
        <w:pStyle w:val="Normal"/>
        <w:ind w:left="0" w:right="0" w:firstLine="709"/>
        <w:jc w:val="both"/>
        <w:rPr/>
      </w:pPr>
      <w:r>
        <w:rPr>
          <w:rFonts w:cs="Times New Roman" w:ascii="Times New Roman" w:hAnsi="Times New Roman"/>
          <w:b w:val="false"/>
          <w:bCs w:val="false"/>
          <w:sz w:val="18"/>
          <w:szCs w:val="18"/>
        </w:rPr>
        <w:t xml:space="preserve">В соответствии с </w:t>
      </w:r>
      <w:r>
        <w:rPr>
          <w:rFonts w:cs="Times New Roman" w:ascii="Times New Roman" w:hAnsi="Times New Roman"/>
          <w:b w:val="false"/>
          <w:bCs w:val="false"/>
          <w:color w:val="000000"/>
          <w:sz w:val="18"/>
          <w:szCs w:val="18"/>
        </w:rPr>
        <w:t xml:space="preserve">главой 31 "Земельный налог" части второй части второй </w:t>
      </w:r>
      <w:r>
        <w:rPr>
          <w:rStyle w:val="Style12"/>
          <w:rFonts w:cs="Times New Roman" w:ascii="Times New Roman" w:hAnsi="Times New Roman"/>
          <w:b w:val="false"/>
          <w:bCs w:val="false"/>
          <w:color w:val="000000"/>
          <w:sz w:val="18"/>
          <w:szCs w:val="18"/>
        </w:rPr>
        <w:t>Налогового кодекса</w:t>
      </w:r>
      <w:r>
        <w:rPr>
          <w:rFonts w:cs="Times New Roman" w:ascii="Times New Roman" w:hAnsi="Times New Roman"/>
          <w:b w:val="false"/>
          <w:bCs w:val="false"/>
          <w:color w:val="000000"/>
          <w:sz w:val="18"/>
          <w:szCs w:val="18"/>
        </w:rPr>
        <w:t xml:space="preserve"> Российской Федерации, </w:t>
      </w:r>
      <w:r>
        <w:rPr>
          <w:rStyle w:val="Style12"/>
          <w:rFonts w:cs="Times New Roman" w:ascii="Times New Roman" w:hAnsi="Times New Roman"/>
          <w:b w:val="false"/>
          <w:bCs w:val="false"/>
          <w:color w:val="000000"/>
          <w:sz w:val="18"/>
          <w:szCs w:val="18"/>
        </w:rPr>
        <w:t>Федеральным законом</w:t>
      </w:r>
      <w:r>
        <w:rPr>
          <w:rFonts w:cs="Times New Roman" w:ascii="Times New Roman" w:hAnsi="Times New Roman"/>
          <w:b w:val="false"/>
          <w:bCs w:val="false"/>
          <w:color w:val="000000"/>
          <w:sz w:val="18"/>
          <w:szCs w:val="18"/>
        </w:rPr>
        <w:t xml:space="preserve"> от 29.11.2021 г. N 382-ФЗ "О внесении изменений в часть вторую </w:t>
      </w:r>
      <w:r>
        <w:rPr>
          <w:rStyle w:val="Style12"/>
          <w:rFonts w:cs="Times New Roman" w:ascii="Times New Roman" w:hAnsi="Times New Roman"/>
          <w:b w:val="false"/>
          <w:bCs w:val="false"/>
          <w:color w:val="000000"/>
          <w:sz w:val="18"/>
          <w:szCs w:val="18"/>
        </w:rPr>
        <w:t>Налогового кодекса</w:t>
      </w:r>
      <w:r>
        <w:rPr>
          <w:rFonts w:cs="Times New Roman" w:ascii="Times New Roman" w:hAnsi="Times New Roman"/>
          <w:b w:val="false"/>
          <w:bCs w:val="false"/>
          <w:color w:val="000000"/>
          <w:sz w:val="18"/>
          <w:szCs w:val="18"/>
        </w:rPr>
        <w:t xml:space="preserve"> Российской Федерации", рассмотрев протест прокуратуры Ельниковского района от </w:t>
      </w:r>
      <w:r>
        <w:rPr>
          <w:rFonts w:eastAsia="Times New Roman" w:cs="Times New Roman" w:ascii="Times New Roman" w:hAnsi="Times New Roman"/>
          <w:b w:val="false"/>
          <w:bCs w:val="false"/>
          <w:color w:val="000000"/>
          <w:sz w:val="18"/>
          <w:szCs w:val="18"/>
          <w:lang w:val="ru-RU" w:bidi="ar-SA"/>
        </w:rPr>
        <w:t>09.06.2023</w:t>
      </w:r>
      <w:r>
        <w:rPr>
          <w:rFonts w:cs="Times New Roman" w:ascii="Times New Roman" w:hAnsi="Times New Roman"/>
          <w:b w:val="false"/>
          <w:bCs w:val="false"/>
          <w:color w:val="000000"/>
          <w:sz w:val="18"/>
          <w:szCs w:val="18"/>
        </w:rPr>
        <w:t xml:space="preserve"> г. №</w:t>
      </w:r>
      <w:r>
        <w:rPr>
          <w:rFonts w:eastAsia="Times New Roman" w:cs="Times New Roman" w:ascii="Times New Roman" w:hAnsi="Times New Roman"/>
          <w:b w:val="false"/>
          <w:bCs w:val="false"/>
          <w:color w:val="000000"/>
          <w:sz w:val="18"/>
          <w:szCs w:val="18"/>
          <w:lang w:val="ru-RU" w:bidi="ar-SA"/>
        </w:rPr>
        <w:t>7-1-2023/Прдп145-23-20890011</w:t>
      </w:r>
      <w:r>
        <w:rPr>
          <w:rFonts w:cs="Times New Roman" w:ascii="Times New Roman" w:hAnsi="Times New Roman"/>
          <w:b w:val="false"/>
          <w:bCs w:val="false"/>
          <w:color w:val="000000"/>
          <w:sz w:val="18"/>
          <w:szCs w:val="18"/>
        </w:rPr>
        <w:t xml:space="preserve">,  </w:t>
      </w:r>
      <w:r>
        <w:rPr>
          <w:rFonts w:eastAsia="Arial" w:cs="Times New Roman" w:ascii="Times New Roman" w:hAnsi="Times New Roman"/>
          <w:b w:val="false"/>
          <w:bCs w:val="false"/>
          <w:i w:val="false"/>
          <w:iCs w:val="false"/>
          <w:color w:val="000000"/>
          <w:sz w:val="18"/>
          <w:szCs w:val="18"/>
        </w:rPr>
        <w:t>Совет депутатов Новоямского сельского поселения р е ш и л:</w:t>
      </w:r>
    </w:p>
    <w:p>
      <w:pPr>
        <w:pStyle w:val="Normal"/>
        <w:ind w:left="0" w:right="0" w:firstLine="709"/>
        <w:jc w:val="both"/>
        <w:rPr>
          <w:sz w:val="18"/>
          <w:szCs w:val="18"/>
        </w:rPr>
      </w:pPr>
      <w:r>
        <w:rPr>
          <w:rFonts w:cs="Times New Roman" w:ascii="Times New Roman" w:hAnsi="Times New Roman"/>
          <w:b w:val="false"/>
          <w:bCs w:val="false"/>
          <w:color w:val="000000"/>
          <w:sz w:val="18"/>
          <w:szCs w:val="18"/>
        </w:rPr>
        <w:t>1. Установить на территории Новоямского сельского поселения Ельниковского муниципального района Республики Мордовия земельный налог.</w:t>
      </w:r>
    </w:p>
    <w:p>
      <w:pPr>
        <w:pStyle w:val="Normal"/>
        <w:ind w:left="0" w:right="0" w:firstLine="709"/>
        <w:jc w:val="both"/>
        <w:rPr>
          <w:sz w:val="18"/>
          <w:szCs w:val="18"/>
        </w:rPr>
      </w:pPr>
      <w:r>
        <w:rPr>
          <w:rFonts w:cs="Times New Roman" w:ascii="Times New Roman" w:hAnsi="Times New Roman"/>
          <w:b w:val="false"/>
          <w:bCs w:val="false"/>
          <w:color w:val="000000"/>
          <w:sz w:val="18"/>
          <w:szCs w:val="18"/>
        </w:rPr>
        <w:t>2. Объектами налогообложения признаются земельные участки, Новоямского сельского поселения Ельниковского муниципального района Республики Мордовия.</w:t>
      </w:r>
    </w:p>
    <w:p>
      <w:pPr>
        <w:pStyle w:val="Normal"/>
        <w:ind w:left="0" w:right="0" w:firstLine="709"/>
        <w:jc w:val="both"/>
        <w:rPr/>
      </w:pPr>
      <w:r>
        <w:rPr>
          <w:rFonts w:cs="Times New Roman" w:ascii="Times New Roman" w:hAnsi="Times New Roman"/>
          <w:b w:val="false"/>
          <w:bCs w:val="false"/>
          <w:color w:val="000000"/>
          <w:sz w:val="18"/>
          <w:szCs w:val="18"/>
        </w:rPr>
        <w:t xml:space="preserve">3. Налогоплательщиками налога признаются организации и физические лица, обладающие земельными участками, признаваемыми объектом налогообложения в соответствии со </w:t>
      </w:r>
      <w:r>
        <w:rPr>
          <w:rStyle w:val="Style12"/>
          <w:rFonts w:cs="Times New Roman" w:ascii="Times New Roman" w:hAnsi="Times New Roman"/>
          <w:b w:val="false"/>
          <w:bCs w:val="false"/>
          <w:color w:val="000000"/>
          <w:sz w:val="18"/>
          <w:szCs w:val="18"/>
        </w:rPr>
        <w:t>статьей 389</w:t>
      </w:r>
      <w:r>
        <w:rPr>
          <w:rFonts w:cs="Times New Roman" w:ascii="Times New Roman" w:hAnsi="Times New Roman"/>
          <w:b w:val="false"/>
          <w:bCs w:val="false"/>
          <w:color w:val="000000"/>
          <w:sz w:val="18"/>
          <w:szCs w:val="18"/>
        </w:rPr>
        <w:t xml:space="preserve"> Налогового кодекса РФ, на праве собственности, праве постоянного (бессрочного) пользования или праве пожизненного наследуемого владения, если иное не установлено законодательством.</w:t>
      </w:r>
    </w:p>
    <w:p>
      <w:pPr>
        <w:pStyle w:val="Normal"/>
        <w:ind w:left="0" w:right="0" w:firstLine="709"/>
        <w:jc w:val="both"/>
        <w:rPr>
          <w:rFonts w:ascii="Times New Roman" w:hAnsi="Times New Roman" w:cs="Times New Roman"/>
          <w:b w:val="false"/>
          <w:b w:val="false"/>
          <w:bCs w:val="false"/>
          <w:color w:val="000000"/>
          <w:sz w:val="18"/>
          <w:szCs w:val="18"/>
        </w:rPr>
      </w:pPr>
      <w:r>
        <w:rPr>
          <w:rFonts w:cs="Times New Roman" w:ascii="Times New Roman" w:hAnsi="Times New Roman"/>
          <w:b w:val="false"/>
          <w:bCs w:val="false"/>
          <w:color w:val="000000"/>
          <w:sz w:val="18"/>
          <w:szCs w:val="18"/>
        </w:rPr>
        <w:t>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pPr>
        <w:pStyle w:val="Normal"/>
        <w:ind w:left="0" w:right="0" w:firstLine="709"/>
        <w:jc w:val="both"/>
        <w:rPr/>
      </w:pPr>
      <w:r>
        <w:rPr>
          <w:rFonts w:cs="Times New Roman" w:ascii="Times New Roman" w:hAnsi="Times New Roman"/>
          <w:b w:val="false"/>
          <w:bCs w:val="false"/>
          <w:color w:val="000000"/>
          <w:sz w:val="18"/>
          <w:szCs w:val="18"/>
        </w:rPr>
        <w:t xml:space="preserve">4. Налоговая база определяется как кадастровая стоимость земельных участков, признаваемых объектом налогообложения в соответствии со </w:t>
      </w:r>
      <w:r>
        <w:rPr>
          <w:rStyle w:val="Style12"/>
          <w:rFonts w:cs="Times New Roman" w:ascii="Times New Roman" w:hAnsi="Times New Roman"/>
          <w:b w:val="false"/>
          <w:bCs w:val="false"/>
          <w:color w:val="000000"/>
          <w:sz w:val="18"/>
          <w:szCs w:val="18"/>
        </w:rPr>
        <w:t>статьей 389</w:t>
      </w:r>
      <w:r>
        <w:rPr>
          <w:rFonts w:cs="Times New Roman" w:ascii="Times New Roman" w:hAnsi="Times New Roman"/>
          <w:b w:val="false"/>
          <w:bCs w:val="false"/>
          <w:color w:val="000000"/>
          <w:sz w:val="18"/>
          <w:szCs w:val="18"/>
        </w:rPr>
        <w:t xml:space="preserve"> Налогового кодекса Российской Федерации. Кадастровая стоимость земельного участка определяется в соответствии с земельным законодательством Российской Федерации.</w:t>
      </w:r>
    </w:p>
    <w:p>
      <w:pPr>
        <w:pStyle w:val="Normal"/>
        <w:ind w:left="0" w:right="0" w:firstLine="709"/>
        <w:jc w:val="both"/>
        <w:rPr>
          <w:rFonts w:ascii="Times New Roman" w:hAnsi="Times New Roman" w:cs="Times New Roman"/>
          <w:b w:val="false"/>
          <w:b w:val="false"/>
          <w:bCs w:val="false"/>
          <w:color w:val="000000"/>
          <w:sz w:val="18"/>
          <w:szCs w:val="18"/>
        </w:rPr>
      </w:pPr>
      <w:r>
        <w:rPr>
          <w:rFonts w:cs="Times New Roman" w:ascii="Times New Roman" w:hAnsi="Times New Roman"/>
          <w:b w:val="false"/>
          <w:bCs w:val="false"/>
          <w:color w:val="000000"/>
          <w:sz w:val="18"/>
          <w:szCs w:val="18"/>
        </w:rPr>
        <w:t>4.1. 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 В отношении земельного участка, образованного в течение налогового периода,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 являющихся основанием для определения кадастровой стоимости такого земельного участка.</w:t>
      </w:r>
    </w:p>
    <w:p>
      <w:pPr>
        <w:pStyle w:val="Normal"/>
        <w:ind w:left="0" w:right="0" w:firstLine="709"/>
        <w:jc w:val="both"/>
        <w:rPr>
          <w:rFonts w:ascii="Times New Roman" w:hAnsi="Times New Roman" w:cs="Times New Roman"/>
          <w:b w:val="false"/>
          <w:b w:val="false"/>
          <w:bCs w:val="false"/>
          <w:color w:val="000000"/>
          <w:sz w:val="18"/>
          <w:szCs w:val="18"/>
        </w:rPr>
      </w:pPr>
      <w:r>
        <w:rPr>
          <w:rFonts w:cs="Times New Roman" w:ascii="Times New Roman" w:hAnsi="Times New Roman"/>
          <w:b w:val="false"/>
          <w:bCs w:val="false"/>
          <w:color w:val="000000"/>
          <w:sz w:val="18"/>
          <w:szCs w:val="18"/>
        </w:rPr>
        <w:t>4.2. 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pPr>
        <w:pStyle w:val="Normal"/>
        <w:ind w:left="0" w:right="0" w:firstLine="709"/>
        <w:jc w:val="both"/>
        <w:rPr>
          <w:rFonts w:ascii="Times New Roman" w:hAnsi="Times New Roman" w:cs="Times New Roman"/>
          <w:b w:val="false"/>
          <w:b w:val="false"/>
          <w:bCs w:val="false"/>
          <w:color w:val="000000"/>
          <w:sz w:val="18"/>
          <w:szCs w:val="18"/>
        </w:rPr>
      </w:pPr>
      <w:r>
        <w:rPr>
          <w:rFonts w:cs="Times New Roman" w:ascii="Times New Roman" w:hAnsi="Times New Roman"/>
          <w:b w:val="false"/>
          <w:bCs w:val="false"/>
          <w:color w:val="000000"/>
          <w:sz w:val="18"/>
          <w:szCs w:val="18"/>
        </w:rPr>
        <w:t>5. Установить налоговые ставки в процентах от налоговой базы, в размерах:</w:t>
      </w:r>
    </w:p>
    <w:p>
      <w:pPr>
        <w:pStyle w:val="Normal"/>
        <w:ind w:left="0" w:right="0" w:firstLine="709"/>
        <w:jc w:val="both"/>
        <w:rPr>
          <w:rFonts w:ascii="Times New Roman" w:hAnsi="Times New Roman" w:cs="Times New Roman"/>
          <w:b w:val="false"/>
          <w:b w:val="false"/>
          <w:bCs w:val="false"/>
          <w:color w:val="000000"/>
          <w:sz w:val="18"/>
          <w:szCs w:val="18"/>
        </w:rPr>
      </w:pPr>
      <w:r>
        <w:rPr>
          <w:rFonts w:cs="Times New Roman" w:ascii="Times New Roman" w:hAnsi="Times New Roman"/>
          <w:b w:val="false"/>
          <w:bCs w:val="false"/>
          <w:color w:val="000000"/>
          <w:sz w:val="18"/>
          <w:szCs w:val="18"/>
        </w:rPr>
        <w:t>1) 0,3 процента в отношении земельных участков:</w:t>
      </w:r>
    </w:p>
    <w:p>
      <w:pPr>
        <w:pStyle w:val="Normal"/>
        <w:ind w:left="0" w:right="0" w:firstLine="709"/>
        <w:jc w:val="both"/>
        <w:rPr>
          <w:rFonts w:ascii="Times New Roman" w:hAnsi="Times New Roman" w:cs="Times New Roman"/>
          <w:b w:val="false"/>
          <w:b w:val="false"/>
          <w:bCs w:val="false"/>
          <w:color w:val="000000"/>
          <w:sz w:val="18"/>
          <w:szCs w:val="18"/>
        </w:rPr>
      </w:pPr>
      <w:r>
        <w:rPr>
          <w:rFonts w:cs="Times New Roman" w:ascii="Times New Roman" w:hAnsi="Times New Roman"/>
          <w:b w:val="false"/>
          <w:bCs w:val="false"/>
          <w:color w:val="000000"/>
          <w:sz w:val="18"/>
          <w:szCs w:val="18"/>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pPr>
        <w:pStyle w:val="Normal"/>
        <w:ind w:left="0" w:right="0" w:firstLine="709"/>
        <w:jc w:val="both"/>
        <w:rPr>
          <w:rFonts w:ascii="Times New Roman" w:hAnsi="Times New Roman" w:cs="Times New Roman"/>
          <w:b w:val="false"/>
          <w:b w:val="false"/>
          <w:bCs w:val="false"/>
          <w:color w:val="000000"/>
          <w:sz w:val="18"/>
          <w:szCs w:val="18"/>
        </w:rPr>
      </w:pPr>
      <w:r>
        <w:rPr>
          <w:rFonts w:cs="Times New Roman" w:ascii="Times New Roman" w:hAnsi="Times New Roman"/>
          <w:b w:val="false"/>
          <w:bCs w:val="false"/>
          <w:color w:val="000000"/>
          <w:sz w:val="18"/>
          <w:szCs w:val="18"/>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pPr>
        <w:pStyle w:val="Normal"/>
        <w:ind w:left="0" w:right="0" w:firstLine="709"/>
        <w:jc w:val="both"/>
        <w:rPr/>
      </w:pPr>
      <w:r>
        <w:rPr>
          <w:rFonts w:cs="Times New Roman" w:ascii="Times New Roman" w:hAnsi="Times New Roman"/>
          <w:b w:val="false"/>
          <w:bCs w:val="false"/>
          <w:color w:val="000000"/>
          <w:sz w:val="18"/>
          <w:szCs w:val="18"/>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r>
        <w:rPr>
          <w:rStyle w:val="Style12"/>
          <w:rFonts w:cs="Times New Roman" w:ascii="Times New Roman" w:hAnsi="Times New Roman"/>
          <w:b w:val="false"/>
          <w:bCs w:val="false"/>
          <w:color w:val="000000"/>
          <w:sz w:val="18"/>
          <w:szCs w:val="18"/>
        </w:rPr>
        <w:t>Федеральным законом</w:t>
      </w:r>
      <w:r>
        <w:rPr>
          <w:rFonts w:cs="Times New Roman" w:ascii="Times New Roman" w:hAnsi="Times New Roman"/>
          <w:b w:val="false"/>
          <w:bCs w:val="false"/>
          <w:color w:val="000000"/>
          <w:sz w:val="18"/>
          <w:szCs w:val="18"/>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Normal"/>
        <w:ind w:left="0" w:right="0" w:firstLine="709"/>
        <w:jc w:val="both"/>
        <w:rPr>
          <w:rFonts w:ascii="Times New Roman" w:hAnsi="Times New Roman" w:cs="Times New Roman"/>
          <w:b w:val="false"/>
          <w:b w:val="false"/>
          <w:bCs w:val="false"/>
          <w:color w:val="000000"/>
          <w:sz w:val="18"/>
          <w:szCs w:val="18"/>
        </w:rPr>
      </w:pPr>
      <w:r>
        <w:rPr>
          <w:rFonts w:cs="Times New Roman" w:ascii="Times New Roman" w:hAnsi="Times New Roman"/>
          <w:b w:val="false"/>
          <w:bCs w:val="false"/>
          <w:color w:val="000000"/>
          <w:sz w:val="18"/>
          <w:szCs w:val="1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pPr>
        <w:pStyle w:val="Normal"/>
        <w:ind w:left="0" w:right="0" w:firstLine="709"/>
        <w:jc w:val="both"/>
        <w:rPr>
          <w:rFonts w:ascii="Times New Roman" w:hAnsi="Times New Roman" w:cs="Times New Roman"/>
          <w:b w:val="false"/>
          <w:b w:val="false"/>
          <w:bCs w:val="false"/>
          <w:color w:val="000000"/>
          <w:sz w:val="18"/>
          <w:szCs w:val="18"/>
        </w:rPr>
      </w:pPr>
      <w:r>
        <w:rPr>
          <w:rFonts w:cs="Times New Roman" w:ascii="Times New Roman" w:hAnsi="Times New Roman"/>
          <w:b w:val="false"/>
          <w:bCs w:val="false"/>
          <w:color w:val="000000"/>
          <w:sz w:val="18"/>
          <w:szCs w:val="18"/>
        </w:rPr>
        <w:t>2) 1,5 процента в отношении прочих земельных участков.</w:t>
      </w:r>
    </w:p>
    <w:p>
      <w:pPr>
        <w:pStyle w:val="Normal"/>
        <w:ind w:left="0" w:right="0" w:firstLine="709"/>
        <w:jc w:val="both"/>
        <w:rPr>
          <w:sz w:val="18"/>
          <w:szCs w:val="18"/>
        </w:rPr>
      </w:pPr>
      <w:r>
        <w:rPr>
          <w:rFonts w:cs="Times New Roman" w:ascii="Times New Roman" w:hAnsi="Times New Roman"/>
          <w:b w:val="false"/>
          <w:bCs w:val="false"/>
          <w:color w:val="000000"/>
          <w:sz w:val="18"/>
          <w:szCs w:val="18"/>
        </w:rPr>
        <w:t>6.</w:t>
      </w:r>
      <w:r>
        <w:rPr>
          <w:rFonts w:cs="Times New Roman" w:ascii="Times New Roman" w:hAnsi="Times New Roman"/>
          <w:b w:val="false"/>
          <w:bCs w:val="false"/>
          <w:color w:val="000000"/>
          <w:sz w:val="18"/>
          <w:szCs w:val="18"/>
          <w:lang w:eastAsia="ru-RU"/>
        </w:rPr>
        <w:t xml:space="preserve"> Налог подлежит уплате налогоплательщиками в сроки, предусмотренные ст. 397 налогового кодекса Российской Федерации.</w:t>
      </w:r>
    </w:p>
    <w:p>
      <w:pPr>
        <w:pStyle w:val="Normal"/>
        <w:ind w:left="0" w:right="0" w:firstLine="709"/>
        <w:jc w:val="both"/>
        <w:rPr>
          <w:sz w:val="18"/>
          <w:szCs w:val="18"/>
        </w:rPr>
      </w:pPr>
      <w:r>
        <w:rPr>
          <w:rFonts w:cs="Times New Roman" w:ascii="Times New Roman" w:hAnsi="Times New Roman"/>
          <w:b w:val="false"/>
          <w:bCs w:val="false"/>
          <w:color w:val="000000"/>
          <w:sz w:val="18"/>
          <w:szCs w:val="18"/>
        </w:rPr>
        <w:t>7. Не признаются объектом налогообложения:</w:t>
      </w:r>
    </w:p>
    <w:p>
      <w:pPr>
        <w:pStyle w:val="Normal"/>
        <w:ind w:left="0" w:right="0" w:firstLine="709"/>
        <w:jc w:val="both"/>
        <w:rPr>
          <w:rFonts w:ascii="Times New Roman" w:hAnsi="Times New Roman" w:cs="Times New Roman"/>
          <w:b w:val="false"/>
          <w:b w:val="false"/>
          <w:bCs w:val="false"/>
          <w:color w:val="000000"/>
          <w:sz w:val="18"/>
          <w:szCs w:val="18"/>
        </w:rPr>
      </w:pPr>
      <w:r>
        <w:rPr>
          <w:rFonts w:cs="Times New Roman" w:ascii="Times New Roman" w:hAnsi="Times New Roman"/>
          <w:b w:val="false"/>
          <w:bCs w:val="false"/>
          <w:color w:val="000000"/>
          <w:sz w:val="18"/>
          <w:szCs w:val="18"/>
        </w:rPr>
        <w:t>1) земельные участки, изъятые из оборота в соответствии с законодательством Российской Федерации;</w:t>
      </w:r>
    </w:p>
    <w:p>
      <w:pPr>
        <w:pStyle w:val="Normal"/>
        <w:ind w:left="0" w:right="0" w:firstLine="709"/>
        <w:jc w:val="both"/>
        <w:rPr>
          <w:rFonts w:ascii="Times New Roman" w:hAnsi="Times New Roman" w:cs="Times New Roman"/>
          <w:b w:val="false"/>
          <w:b w:val="false"/>
          <w:bCs w:val="false"/>
          <w:color w:val="000000"/>
          <w:sz w:val="18"/>
          <w:szCs w:val="18"/>
        </w:rPr>
      </w:pPr>
      <w:r>
        <w:rPr>
          <w:rFonts w:cs="Times New Roman" w:ascii="Times New Roman" w:hAnsi="Times New Roman"/>
          <w:b w:val="false"/>
          <w:bCs w:val="false"/>
          <w:color w:val="000000"/>
          <w:sz w:val="18"/>
          <w:szCs w:val="18"/>
        </w:rPr>
        <w:t>2)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pPr>
        <w:pStyle w:val="Normal"/>
        <w:ind w:left="0" w:right="0" w:firstLine="709"/>
        <w:jc w:val="both"/>
        <w:rPr>
          <w:rFonts w:ascii="Times New Roman" w:hAnsi="Times New Roman" w:cs="Times New Roman"/>
          <w:b w:val="false"/>
          <w:b w:val="false"/>
          <w:bCs w:val="false"/>
          <w:color w:val="000000"/>
          <w:sz w:val="18"/>
          <w:szCs w:val="18"/>
        </w:rPr>
      </w:pPr>
      <w:r>
        <w:rPr>
          <w:rFonts w:cs="Times New Roman" w:ascii="Times New Roman" w:hAnsi="Times New Roman"/>
          <w:b w:val="false"/>
          <w:bCs w:val="false"/>
          <w:color w:val="000000"/>
          <w:sz w:val="18"/>
          <w:szCs w:val="18"/>
        </w:rPr>
        <w:t>3) земельные участки из состава земель лесного фонда;</w:t>
      </w:r>
    </w:p>
    <w:p>
      <w:pPr>
        <w:pStyle w:val="Normal"/>
        <w:ind w:left="0" w:right="0" w:firstLine="709"/>
        <w:jc w:val="both"/>
        <w:rPr>
          <w:rFonts w:ascii="Times New Roman" w:hAnsi="Times New Roman" w:cs="Times New Roman"/>
          <w:b w:val="false"/>
          <w:b w:val="false"/>
          <w:bCs w:val="false"/>
          <w:color w:val="000000"/>
          <w:sz w:val="18"/>
          <w:szCs w:val="18"/>
        </w:rPr>
      </w:pPr>
      <w:r>
        <w:rPr>
          <w:rFonts w:cs="Times New Roman" w:ascii="Times New Roman" w:hAnsi="Times New Roman"/>
          <w:b w:val="false"/>
          <w:bCs w:val="false"/>
          <w:color w:val="000000"/>
          <w:sz w:val="18"/>
          <w:szCs w:val="18"/>
        </w:rPr>
        <w:t>4) 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w:t>
      </w:r>
    </w:p>
    <w:p>
      <w:pPr>
        <w:pStyle w:val="Normal"/>
        <w:ind w:left="0" w:right="0" w:firstLine="709"/>
        <w:jc w:val="both"/>
        <w:rPr>
          <w:rFonts w:ascii="Times New Roman" w:hAnsi="Times New Roman" w:cs="Times New Roman"/>
          <w:b w:val="false"/>
          <w:b w:val="false"/>
          <w:bCs w:val="false"/>
          <w:color w:val="000000"/>
          <w:sz w:val="18"/>
          <w:szCs w:val="18"/>
        </w:rPr>
      </w:pPr>
      <w:r>
        <w:rPr>
          <w:rFonts w:cs="Times New Roman" w:ascii="Times New Roman" w:hAnsi="Times New Roman"/>
          <w:b w:val="false"/>
          <w:bCs w:val="false"/>
          <w:color w:val="000000"/>
          <w:sz w:val="18"/>
          <w:szCs w:val="18"/>
        </w:rPr>
        <w:t>5) земельные участки, входящие в состав общего имущества многоквартирного дома.</w:t>
      </w:r>
    </w:p>
    <w:p>
      <w:pPr>
        <w:pStyle w:val="Normal"/>
        <w:ind w:left="0" w:right="0" w:firstLine="709"/>
        <w:jc w:val="both"/>
        <w:rPr>
          <w:sz w:val="18"/>
          <w:szCs w:val="18"/>
        </w:rPr>
      </w:pPr>
      <w:r>
        <w:rPr>
          <w:rFonts w:cs="Times New Roman" w:ascii="Times New Roman" w:hAnsi="Times New Roman"/>
          <w:b w:val="false"/>
          <w:bCs w:val="false"/>
          <w:color w:val="000000"/>
          <w:sz w:val="18"/>
          <w:szCs w:val="18"/>
        </w:rPr>
        <w:t>8. Освободить от уплаты земельного налога следующие категории налогоплательщиков:</w:t>
      </w:r>
    </w:p>
    <w:p>
      <w:pPr>
        <w:pStyle w:val="Normal"/>
        <w:ind w:left="0" w:right="0" w:firstLine="709"/>
        <w:jc w:val="both"/>
        <w:rPr>
          <w:sz w:val="18"/>
          <w:szCs w:val="18"/>
        </w:rPr>
      </w:pPr>
      <w:r>
        <w:rPr>
          <w:rFonts w:cs="Times New Roman" w:ascii="Times New Roman" w:hAnsi="Times New Roman"/>
          <w:b w:val="false"/>
          <w:bCs w:val="false"/>
          <w:color w:val="000000"/>
          <w:sz w:val="18"/>
          <w:szCs w:val="18"/>
        </w:rPr>
        <w:t xml:space="preserve">1) </w:t>
      </w:r>
      <w:r>
        <w:rPr>
          <w:rFonts w:eastAsia="Arial" w:cs="Times New Roman" w:ascii="Times New Roman" w:hAnsi="Times New Roman"/>
          <w:b w:val="false"/>
          <w:bCs w:val="false"/>
          <w:i w:val="false"/>
          <w:iCs w:val="false"/>
          <w:color w:val="000000"/>
          <w:sz w:val="18"/>
          <w:szCs w:val="18"/>
        </w:rPr>
        <w:t xml:space="preserve">  тружеников тыла;</w:t>
      </w:r>
    </w:p>
    <w:p>
      <w:pPr>
        <w:pStyle w:val="Normal"/>
        <w:ind w:left="0" w:right="0" w:firstLine="709"/>
        <w:jc w:val="both"/>
        <w:rPr>
          <w:sz w:val="18"/>
          <w:szCs w:val="18"/>
        </w:rPr>
      </w:pPr>
      <w:r>
        <w:rPr>
          <w:rFonts w:cs="Times New Roman" w:ascii="Times New Roman" w:hAnsi="Times New Roman"/>
          <w:b w:val="false"/>
          <w:bCs w:val="false"/>
          <w:color w:val="000000"/>
          <w:sz w:val="18"/>
          <w:szCs w:val="18"/>
        </w:rPr>
        <w:t>2) физических лиц, прошедших не менее двух месяцев военную службу по краткосрочному контракту в зоне проведения специальной военной операции, проводимой Вооруженными Силами Российской Федерации на территориях Украины, Донецкой Народной Республики, Луганской Народной Республики, Запорожской области и Херсонской области, и членов их семей;</w:t>
      </w:r>
    </w:p>
    <w:p>
      <w:pPr>
        <w:pStyle w:val="Normal"/>
        <w:ind w:left="0" w:right="0" w:firstLine="709"/>
        <w:jc w:val="both"/>
        <w:rPr>
          <w:sz w:val="18"/>
          <w:szCs w:val="18"/>
        </w:rPr>
      </w:pPr>
      <w:r>
        <w:rPr>
          <w:rFonts w:cs="Times New Roman" w:ascii="Times New Roman" w:hAnsi="Times New Roman"/>
          <w:b w:val="false"/>
          <w:bCs w:val="false"/>
          <w:color w:val="000000"/>
          <w:sz w:val="18"/>
          <w:szCs w:val="18"/>
        </w:rPr>
        <w:t>3) детей, находящихся на иждивении, родителей и супругов военнослужащих, погибших при прохождении военной службы по краткосрочному контракту в зоне проведения специальной военной операции, проводимой Вооруженными Силами Российской Федерации на территориях Украины, Донецкой Народной Республики, Луганской Народной Республики, Запорожской области и Херсонской области;</w:t>
      </w:r>
    </w:p>
    <w:p>
      <w:pPr>
        <w:pStyle w:val="Normal"/>
        <w:ind w:left="0" w:right="0" w:firstLine="709"/>
        <w:jc w:val="both"/>
        <w:rPr/>
      </w:pPr>
      <w:r>
        <w:rPr>
          <w:rFonts w:cs="Times New Roman" w:ascii="Times New Roman" w:hAnsi="Times New Roman"/>
          <w:b w:val="false"/>
          <w:bCs w:val="false"/>
          <w:color w:val="000000"/>
          <w:sz w:val="18"/>
          <w:szCs w:val="18"/>
        </w:rPr>
        <w:t xml:space="preserve">4) физических лиц, призванных на военную службу по частичной мобилизации в Вооруженные Силы Российской Федерации в соответствии с </w:t>
      </w:r>
      <w:r>
        <w:rPr>
          <w:rStyle w:val="Style12"/>
          <w:rFonts w:cs="Times New Roman" w:ascii="Times New Roman" w:hAnsi="Times New Roman"/>
          <w:b w:val="false"/>
          <w:bCs w:val="false"/>
          <w:color w:val="000000"/>
          <w:sz w:val="18"/>
          <w:szCs w:val="18"/>
        </w:rPr>
        <w:t>Указом</w:t>
      </w:r>
      <w:r>
        <w:rPr>
          <w:rFonts w:cs="Times New Roman" w:ascii="Times New Roman" w:hAnsi="Times New Roman"/>
          <w:b w:val="false"/>
          <w:bCs w:val="false"/>
          <w:color w:val="000000"/>
          <w:sz w:val="18"/>
          <w:szCs w:val="18"/>
        </w:rPr>
        <w:t xml:space="preserve"> Президента Российской Федерации от 21 сентября 2022 года N 647 "Об объявлении частичной мобилизации в Российской Федерации";</w:t>
      </w:r>
    </w:p>
    <w:p>
      <w:pPr>
        <w:pStyle w:val="Normal"/>
        <w:ind w:left="0" w:right="0" w:firstLine="709"/>
        <w:jc w:val="both"/>
        <w:rPr>
          <w:sz w:val="18"/>
          <w:szCs w:val="18"/>
        </w:rPr>
      </w:pPr>
      <w:r>
        <w:rPr>
          <w:rFonts w:cs="Times New Roman" w:ascii="Times New Roman" w:hAnsi="Times New Roman"/>
          <w:b w:val="false"/>
          <w:bCs w:val="false"/>
          <w:color w:val="000000"/>
          <w:sz w:val="18"/>
          <w:szCs w:val="18"/>
        </w:rPr>
        <w:t>5) о</w:t>
      </w:r>
      <w:r>
        <w:rPr>
          <w:rFonts w:eastAsia="Arial" w:cs="Times New Roman" w:ascii="Times New Roman" w:hAnsi="Times New Roman"/>
          <w:b w:val="false"/>
          <w:bCs w:val="false"/>
          <w:i w:val="false"/>
          <w:iCs w:val="false"/>
          <w:color w:val="000000"/>
          <w:sz w:val="18"/>
          <w:szCs w:val="18"/>
        </w:rPr>
        <w:t>рганизации и физические лица, являющимся субъектами инвестиционной деятельности и реализующим на территории Новоямского сельского поселения инвестиционные проекты.</w:t>
      </w:r>
    </w:p>
    <w:p>
      <w:pPr>
        <w:pStyle w:val="Normal"/>
        <w:shd w:fill="FFFFFF" w:val="clear"/>
        <w:spacing w:lineRule="atLeast" w:line="240" w:before="0" w:after="0"/>
        <w:ind w:left="0" w:right="0" w:firstLine="709"/>
        <w:jc w:val="both"/>
        <w:rPr>
          <w:sz w:val="18"/>
          <w:szCs w:val="18"/>
        </w:rPr>
      </w:pPr>
      <w:r>
        <w:rPr>
          <w:rFonts w:eastAsia="Arial" w:cs="Times New Roman" w:ascii="Times New Roman" w:hAnsi="Times New Roman"/>
          <w:b w:val="false"/>
          <w:bCs w:val="false"/>
          <w:i w:val="false"/>
          <w:iCs w:val="false"/>
          <w:color w:val="000000"/>
          <w:sz w:val="18"/>
          <w:szCs w:val="18"/>
          <w:lang w:val="ru-RU" w:bidi="ar-SA"/>
        </w:rPr>
        <w:t xml:space="preserve">9. </w:t>
      </w:r>
      <w:r>
        <w:rPr>
          <w:rFonts w:eastAsia="Arial" w:cs="Times New Roman" w:ascii="Times New Roman" w:hAnsi="Times New Roman"/>
          <w:b w:val="false"/>
          <w:bCs w:val="false"/>
          <w:i w:val="false"/>
          <w:iCs w:val="false"/>
          <w:color w:val="000000"/>
          <w:sz w:val="18"/>
          <w:szCs w:val="18"/>
        </w:rPr>
        <w:t xml:space="preserve"> Налоговые льготы предоставляются на следующие сроки:</w:t>
      </w:r>
    </w:p>
    <w:p>
      <w:pPr>
        <w:pStyle w:val="Normal"/>
        <w:shd w:fill="FFFFFF" w:val="clear"/>
        <w:spacing w:lineRule="atLeast" w:line="240" w:before="0" w:after="0"/>
        <w:ind w:left="0" w:right="0" w:firstLine="709"/>
        <w:jc w:val="both"/>
        <w:rPr>
          <w:rFonts w:ascii="Times New Roman" w:hAnsi="Times New Roman" w:eastAsia="Arial" w:cs="Times New Roman"/>
          <w:b w:val="false"/>
          <w:b w:val="false"/>
          <w:bCs w:val="false"/>
          <w:i w:val="false"/>
          <w:i w:val="false"/>
          <w:iCs w:val="false"/>
          <w:color w:val="000000"/>
          <w:sz w:val="18"/>
          <w:szCs w:val="18"/>
        </w:rPr>
      </w:pPr>
      <w:r>
        <w:rPr>
          <w:rFonts w:eastAsia="Arial" w:cs="Times New Roman" w:ascii="Times New Roman" w:hAnsi="Times New Roman"/>
          <w:b w:val="false"/>
          <w:bCs w:val="false"/>
          <w:i w:val="false"/>
          <w:iCs w:val="false"/>
          <w:color w:val="000000"/>
          <w:sz w:val="18"/>
          <w:szCs w:val="18"/>
        </w:rPr>
        <w:t>1) в отношении стратегических инвестиционных проектов - на срок 7 лет, начиная с начала налоговых периодов, следующих за налоговым периодом, в котором принято решение об одобрении стратегического инвестиционного проекта в соответствии законодательством Республики Мордовия;</w:t>
      </w:r>
    </w:p>
    <w:p>
      <w:pPr>
        <w:pStyle w:val="Normal"/>
        <w:shd w:fill="FFFFFF" w:val="clear"/>
        <w:spacing w:lineRule="atLeast" w:line="240" w:before="0" w:after="0"/>
        <w:ind w:left="0" w:right="0" w:firstLine="709"/>
        <w:jc w:val="both"/>
        <w:rPr>
          <w:rFonts w:ascii="Times New Roman" w:hAnsi="Times New Roman" w:eastAsia="Arial" w:cs="Times New Roman"/>
          <w:b w:val="false"/>
          <w:b w:val="false"/>
          <w:bCs w:val="false"/>
          <w:i w:val="false"/>
          <w:i w:val="false"/>
          <w:iCs w:val="false"/>
          <w:color w:val="000000"/>
          <w:sz w:val="18"/>
          <w:szCs w:val="18"/>
        </w:rPr>
      </w:pPr>
      <w:bookmarkStart w:id="0" w:name="P81"/>
      <w:bookmarkEnd w:id="0"/>
      <w:r>
        <w:rPr>
          <w:rFonts w:eastAsia="Arial" w:cs="Times New Roman" w:ascii="Times New Roman" w:hAnsi="Times New Roman"/>
          <w:b w:val="false"/>
          <w:bCs w:val="false"/>
          <w:i w:val="false"/>
          <w:iCs w:val="false"/>
          <w:color w:val="000000"/>
          <w:sz w:val="18"/>
          <w:szCs w:val="18"/>
        </w:rPr>
        <w:t>2) в отношении приоритетных инвестиционных проектов - на срок 5 лет, начиная с начала налоговых периодов, следующих за налоговым периодом, в котором принято решение об одобрении приоритетного инвестиционного проекта в соответствии законодательством Республики Мордовия;</w:t>
      </w:r>
    </w:p>
    <w:p>
      <w:pPr>
        <w:pStyle w:val="Normal"/>
        <w:shd w:fill="FFFFFF" w:val="clear"/>
        <w:spacing w:lineRule="atLeast" w:line="240" w:before="0" w:after="0"/>
        <w:ind w:left="0" w:right="0" w:firstLine="709"/>
        <w:jc w:val="both"/>
        <w:rPr>
          <w:rFonts w:ascii="Times New Roman" w:hAnsi="Times New Roman" w:eastAsia="Arial" w:cs="Times New Roman"/>
          <w:b w:val="false"/>
          <w:b w:val="false"/>
          <w:bCs w:val="false"/>
          <w:i w:val="false"/>
          <w:i w:val="false"/>
          <w:iCs w:val="false"/>
          <w:color w:val="000000"/>
          <w:sz w:val="18"/>
          <w:szCs w:val="18"/>
        </w:rPr>
      </w:pPr>
      <w:bookmarkStart w:id="1" w:name="P82"/>
      <w:bookmarkEnd w:id="1"/>
      <w:r>
        <w:rPr>
          <w:rFonts w:eastAsia="Arial" w:cs="Times New Roman" w:ascii="Times New Roman" w:hAnsi="Times New Roman"/>
          <w:b w:val="false"/>
          <w:bCs w:val="false"/>
          <w:i w:val="false"/>
          <w:iCs w:val="false"/>
          <w:color w:val="000000"/>
          <w:sz w:val="18"/>
          <w:szCs w:val="18"/>
        </w:rPr>
        <w:t>3) в отношении прочих инвестиционных проектов - на срок 3 года, начиная с начала налоговых периодов, следующих за налоговым периодом, в котором принято решение об одобрении инвестиционного проекта в соответствии законодательством Республики Мордовия.</w:t>
      </w:r>
    </w:p>
    <w:p>
      <w:pPr>
        <w:pStyle w:val="Normal"/>
        <w:shd w:fill="FFFFFF" w:val="clear"/>
        <w:spacing w:lineRule="atLeast" w:line="240" w:before="0" w:after="0"/>
        <w:ind w:left="0" w:right="0" w:firstLine="709"/>
        <w:jc w:val="both"/>
        <w:rPr>
          <w:sz w:val="18"/>
          <w:szCs w:val="18"/>
        </w:rPr>
      </w:pPr>
      <w:r>
        <w:rPr>
          <w:rFonts w:eastAsia="Arial" w:cs="Times New Roman" w:ascii="Times New Roman" w:hAnsi="Times New Roman"/>
          <w:b w:val="false"/>
          <w:bCs w:val="false"/>
          <w:i w:val="false"/>
          <w:iCs w:val="false"/>
          <w:color w:val="000000"/>
          <w:sz w:val="18"/>
          <w:szCs w:val="18"/>
          <w:lang w:val="ru-RU" w:bidi="ar-SA"/>
        </w:rPr>
        <w:t xml:space="preserve">10. </w:t>
      </w:r>
      <w:r>
        <w:rPr>
          <w:rFonts w:eastAsia="Arial" w:cs="Times New Roman" w:ascii="Times New Roman" w:hAnsi="Times New Roman"/>
          <w:b w:val="false"/>
          <w:bCs w:val="false"/>
          <w:i w:val="false"/>
          <w:iCs w:val="false"/>
          <w:color w:val="000000"/>
          <w:sz w:val="18"/>
          <w:szCs w:val="18"/>
        </w:rPr>
        <w:t xml:space="preserve"> Основанием для предоставления налоговых льгот являются:</w:t>
      </w:r>
    </w:p>
    <w:p>
      <w:pPr>
        <w:pStyle w:val="Normal"/>
        <w:shd w:fill="FFFFFF" w:val="clear"/>
        <w:spacing w:lineRule="atLeast" w:line="240" w:before="0" w:after="0"/>
        <w:ind w:left="0" w:right="0" w:firstLine="709"/>
        <w:jc w:val="both"/>
        <w:rPr>
          <w:rFonts w:ascii="Times New Roman" w:hAnsi="Times New Roman" w:eastAsia="Arial" w:cs="Times New Roman"/>
          <w:b w:val="false"/>
          <w:b w:val="false"/>
          <w:bCs w:val="false"/>
          <w:i w:val="false"/>
          <w:i w:val="false"/>
          <w:iCs w:val="false"/>
          <w:color w:val="000000"/>
          <w:sz w:val="18"/>
          <w:szCs w:val="18"/>
        </w:rPr>
      </w:pPr>
      <w:r>
        <w:rPr>
          <w:rFonts w:eastAsia="Arial" w:cs="Times New Roman" w:ascii="Times New Roman" w:hAnsi="Times New Roman"/>
          <w:b w:val="false"/>
          <w:bCs w:val="false"/>
          <w:i w:val="false"/>
          <w:iCs w:val="false"/>
          <w:color w:val="000000"/>
          <w:sz w:val="18"/>
          <w:szCs w:val="18"/>
        </w:rPr>
        <w:t>1) в отношении стратегического инвестиционного проекта:</w:t>
      </w:r>
    </w:p>
    <w:p>
      <w:pPr>
        <w:pStyle w:val="Normal"/>
        <w:shd w:fill="FFFFFF" w:val="clear"/>
        <w:spacing w:lineRule="atLeast" w:line="240" w:before="0" w:after="0"/>
        <w:ind w:left="0" w:right="0" w:firstLine="709"/>
        <w:jc w:val="both"/>
        <w:rPr>
          <w:rFonts w:ascii="Times New Roman" w:hAnsi="Times New Roman" w:eastAsia="Arial" w:cs="Times New Roman"/>
          <w:b w:val="false"/>
          <w:b w:val="false"/>
          <w:bCs w:val="false"/>
          <w:i w:val="false"/>
          <w:i w:val="false"/>
          <w:iCs w:val="false"/>
          <w:color w:val="000000"/>
          <w:sz w:val="18"/>
          <w:szCs w:val="18"/>
        </w:rPr>
      </w:pPr>
      <w:r>
        <w:rPr>
          <w:rFonts w:eastAsia="Arial" w:cs="Times New Roman" w:ascii="Times New Roman" w:hAnsi="Times New Roman"/>
          <w:b w:val="false"/>
          <w:bCs w:val="false"/>
          <w:i w:val="false"/>
          <w:iCs w:val="false"/>
          <w:color w:val="000000"/>
          <w:sz w:val="18"/>
          <w:szCs w:val="18"/>
        </w:rPr>
        <w:t>а) правовой акт Правительства Республики Мордовия об одобрении стратегического инвестиционного проекта;</w:t>
      </w:r>
    </w:p>
    <w:p>
      <w:pPr>
        <w:pStyle w:val="Normal"/>
        <w:shd w:fill="FFFFFF" w:val="clear"/>
        <w:spacing w:lineRule="atLeast" w:line="240" w:before="0" w:after="0"/>
        <w:ind w:left="0" w:right="0" w:firstLine="709"/>
        <w:jc w:val="both"/>
        <w:rPr>
          <w:rFonts w:ascii="Times New Roman" w:hAnsi="Times New Roman" w:eastAsia="Arial" w:cs="Times New Roman"/>
          <w:b w:val="false"/>
          <w:b w:val="false"/>
          <w:bCs w:val="false"/>
          <w:i w:val="false"/>
          <w:i w:val="false"/>
          <w:iCs w:val="false"/>
          <w:color w:val="000000"/>
          <w:sz w:val="18"/>
          <w:szCs w:val="18"/>
        </w:rPr>
      </w:pPr>
      <w:r>
        <w:rPr>
          <w:rFonts w:eastAsia="Arial" w:cs="Times New Roman" w:ascii="Times New Roman" w:hAnsi="Times New Roman"/>
          <w:b w:val="false"/>
          <w:bCs w:val="false"/>
          <w:i w:val="false"/>
          <w:iCs w:val="false"/>
          <w:color w:val="000000"/>
          <w:sz w:val="18"/>
          <w:szCs w:val="18"/>
        </w:rPr>
        <w:t>б) расчеты сумм налогов, на которые предоставляется налоговая льгота, представляемые в налоговые органы по месту регистрации организации в сроки, установленные законодательством Российской Федерации для соответствующих налоговых деклараций (расчетов авансовых платежей) с заявленными льготами;</w:t>
      </w:r>
    </w:p>
    <w:p>
      <w:pPr>
        <w:pStyle w:val="Normal"/>
        <w:shd w:fill="FFFFFF" w:val="clear"/>
        <w:spacing w:lineRule="atLeast" w:line="240" w:before="0" w:after="0"/>
        <w:ind w:left="0" w:right="0" w:firstLine="709"/>
        <w:jc w:val="both"/>
        <w:rPr>
          <w:rFonts w:ascii="Times New Roman" w:hAnsi="Times New Roman" w:eastAsia="Arial" w:cs="Times New Roman"/>
          <w:b w:val="false"/>
          <w:b w:val="false"/>
          <w:bCs w:val="false"/>
          <w:i w:val="false"/>
          <w:i w:val="false"/>
          <w:iCs w:val="false"/>
          <w:color w:val="000000"/>
          <w:sz w:val="18"/>
          <w:szCs w:val="18"/>
        </w:rPr>
      </w:pPr>
      <w:r>
        <w:rPr>
          <w:rFonts w:eastAsia="Arial" w:cs="Times New Roman" w:ascii="Times New Roman" w:hAnsi="Times New Roman"/>
          <w:b w:val="false"/>
          <w:bCs w:val="false"/>
          <w:i w:val="false"/>
          <w:iCs w:val="false"/>
          <w:color w:val="000000"/>
          <w:sz w:val="18"/>
          <w:szCs w:val="18"/>
        </w:rPr>
        <w:t>2) в отношении приоритетного инвестиционного проекта:</w:t>
      </w:r>
    </w:p>
    <w:p>
      <w:pPr>
        <w:pStyle w:val="Normal"/>
        <w:shd w:fill="FFFFFF" w:val="clear"/>
        <w:spacing w:lineRule="atLeast" w:line="240" w:before="0" w:after="0"/>
        <w:ind w:left="0" w:right="0" w:firstLine="709"/>
        <w:jc w:val="both"/>
        <w:rPr>
          <w:rFonts w:ascii="Times New Roman" w:hAnsi="Times New Roman" w:eastAsia="Arial" w:cs="Times New Roman"/>
          <w:b w:val="false"/>
          <w:b w:val="false"/>
          <w:bCs w:val="false"/>
          <w:i w:val="false"/>
          <w:i w:val="false"/>
          <w:iCs w:val="false"/>
          <w:color w:val="000000"/>
          <w:sz w:val="18"/>
          <w:szCs w:val="18"/>
        </w:rPr>
      </w:pPr>
      <w:r>
        <w:rPr>
          <w:rFonts w:eastAsia="Arial" w:cs="Times New Roman" w:ascii="Times New Roman" w:hAnsi="Times New Roman"/>
          <w:b w:val="false"/>
          <w:bCs w:val="false"/>
          <w:i w:val="false"/>
          <w:iCs w:val="false"/>
          <w:color w:val="000000"/>
          <w:sz w:val="18"/>
          <w:szCs w:val="18"/>
        </w:rPr>
        <w:t>а) правовой акт Республики Мордовия об одобрении приоритетного инвестиционного проекта;</w:t>
      </w:r>
    </w:p>
    <w:p>
      <w:pPr>
        <w:pStyle w:val="Normal"/>
        <w:shd w:fill="FFFFFF" w:val="clear"/>
        <w:spacing w:lineRule="atLeast" w:line="240" w:before="0" w:after="0"/>
        <w:ind w:left="0" w:right="0" w:firstLine="709"/>
        <w:jc w:val="both"/>
        <w:rPr>
          <w:rFonts w:ascii="Times New Roman" w:hAnsi="Times New Roman" w:eastAsia="Arial" w:cs="Times New Roman"/>
          <w:b w:val="false"/>
          <w:b w:val="false"/>
          <w:bCs w:val="false"/>
          <w:i w:val="false"/>
          <w:i w:val="false"/>
          <w:iCs w:val="false"/>
          <w:color w:val="000000"/>
          <w:sz w:val="18"/>
          <w:szCs w:val="18"/>
        </w:rPr>
      </w:pPr>
      <w:r>
        <w:rPr>
          <w:rFonts w:eastAsia="Arial" w:cs="Times New Roman" w:ascii="Times New Roman" w:hAnsi="Times New Roman"/>
          <w:b w:val="false"/>
          <w:bCs w:val="false"/>
          <w:i w:val="false"/>
          <w:iCs w:val="false"/>
          <w:color w:val="000000"/>
          <w:sz w:val="18"/>
          <w:szCs w:val="18"/>
        </w:rPr>
        <w:t>б) расчеты сумм налогов, на которые предоставляется налоговая льгота, представляемые в налоговые органы по месту регистрации организации в сроки, установленные законодательством Российской Федерации для соответствующих налоговых деклараций (расчетов авансовых платежей) с заявленными льготами;</w:t>
      </w:r>
    </w:p>
    <w:p>
      <w:pPr>
        <w:pStyle w:val="Normal"/>
        <w:shd w:fill="FFFFFF" w:val="clear"/>
        <w:spacing w:lineRule="atLeast" w:line="240" w:before="0" w:after="0"/>
        <w:ind w:left="0" w:right="0" w:firstLine="709"/>
        <w:jc w:val="both"/>
        <w:rPr>
          <w:rFonts w:ascii="Times New Roman" w:hAnsi="Times New Roman" w:eastAsia="Arial" w:cs="Times New Roman"/>
          <w:b w:val="false"/>
          <w:b w:val="false"/>
          <w:bCs w:val="false"/>
          <w:i w:val="false"/>
          <w:i w:val="false"/>
          <w:iCs w:val="false"/>
          <w:color w:val="000000"/>
          <w:sz w:val="18"/>
          <w:szCs w:val="18"/>
        </w:rPr>
      </w:pPr>
      <w:r>
        <w:rPr>
          <w:rFonts w:eastAsia="Arial" w:cs="Times New Roman" w:ascii="Times New Roman" w:hAnsi="Times New Roman"/>
          <w:b w:val="false"/>
          <w:bCs w:val="false"/>
          <w:i w:val="false"/>
          <w:iCs w:val="false"/>
          <w:color w:val="000000"/>
          <w:sz w:val="18"/>
          <w:szCs w:val="18"/>
        </w:rPr>
        <w:t>3) в отношении прочих инвестиционных проектов:</w:t>
      </w:r>
    </w:p>
    <w:p>
      <w:pPr>
        <w:pStyle w:val="Normal"/>
        <w:shd w:fill="FFFFFF" w:val="clear"/>
        <w:spacing w:lineRule="atLeast" w:line="240" w:before="0" w:after="0"/>
        <w:ind w:left="0" w:right="0" w:firstLine="709"/>
        <w:jc w:val="both"/>
        <w:rPr>
          <w:rFonts w:ascii="Times New Roman" w:hAnsi="Times New Roman" w:eastAsia="Arial" w:cs="Times New Roman"/>
          <w:b w:val="false"/>
          <w:b w:val="false"/>
          <w:bCs w:val="false"/>
          <w:i w:val="false"/>
          <w:i w:val="false"/>
          <w:iCs w:val="false"/>
          <w:color w:val="000000"/>
          <w:sz w:val="18"/>
          <w:szCs w:val="18"/>
        </w:rPr>
      </w:pPr>
      <w:r>
        <w:rPr>
          <w:rFonts w:eastAsia="Arial" w:cs="Times New Roman" w:ascii="Times New Roman" w:hAnsi="Times New Roman"/>
          <w:b w:val="false"/>
          <w:bCs w:val="false"/>
          <w:i w:val="false"/>
          <w:iCs w:val="false"/>
          <w:color w:val="000000"/>
          <w:sz w:val="18"/>
          <w:szCs w:val="18"/>
        </w:rPr>
        <w:t>а) правовой акт Республики Мордовия  об одобрении инвестиционного проекта.</w:t>
      </w:r>
    </w:p>
    <w:p>
      <w:pPr>
        <w:pStyle w:val="Normal"/>
        <w:ind w:left="0" w:right="0" w:firstLine="709"/>
        <w:jc w:val="both"/>
        <w:rPr>
          <w:sz w:val="18"/>
          <w:szCs w:val="18"/>
        </w:rPr>
      </w:pPr>
      <w:r>
        <w:rPr>
          <w:rFonts w:cs="Times New Roman" w:ascii="Times New Roman" w:hAnsi="Times New Roman"/>
          <w:b w:val="false"/>
          <w:bCs w:val="false"/>
          <w:color w:val="000000"/>
          <w:sz w:val="18"/>
          <w:szCs w:val="18"/>
        </w:rPr>
        <w:t>11. Установить, что налогоплательщики, имеющие право на налоговые льготы, представляют документы, подтверждающие такое право, в налоговые органы по месту нахождения земельного участка, признаваемого объектом налогообложения.</w:t>
      </w:r>
    </w:p>
    <w:p>
      <w:pPr>
        <w:pStyle w:val="Normal"/>
        <w:ind w:left="0" w:right="0" w:firstLine="709"/>
        <w:jc w:val="both"/>
        <w:rPr>
          <w:sz w:val="18"/>
          <w:szCs w:val="18"/>
        </w:rPr>
      </w:pPr>
      <w:r>
        <w:rPr>
          <w:rFonts w:cs="Times New Roman" w:ascii="Times New Roman" w:hAnsi="Times New Roman"/>
          <w:b w:val="false"/>
          <w:bCs w:val="false"/>
          <w:color w:val="000000"/>
          <w:sz w:val="18"/>
          <w:szCs w:val="18"/>
        </w:rPr>
        <w:t>12. Установить, что налогоплательщики, имеющие право на налоговые льготы, обязаны информировать инспекцию Федеральной налоговой службы о передаче ими земельных участков в аренду (пользование).</w:t>
      </w:r>
    </w:p>
    <w:p>
      <w:pPr>
        <w:pStyle w:val="Normal"/>
        <w:ind w:left="0" w:right="0" w:firstLine="709"/>
        <w:jc w:val="both"/>
        <w:rPr>
          <w:sz w:val="18"/>
          <w:szCs w:val="18"/>
        </w:rPr>
      </w:pPr>
      <w:r>
        <w:rPr>
          <w:rFonts w:cs="Times New Roman" w:ascii="Times New Roman" w:hAnsi="Times New Roman"/>
          <w:b w:val="false"/>
          <w:bCs w:val="false"/>
          <w:color w:val="000000"/>
          <w:sz w:val="18"/>
          <w:szCs w:val="18"/>
        </w:rPr>
        <w:t>13. Установить отчетные периоды для налогоплательщиков — организаций:  первый квартал, второй квартал и третий квартал календарного года.</w:t>
      </w:r>
    </w:p>
    <w:p>
      <w:pPr>
        <w:pStyle w:val="Normal"/>
        <w:ind w:left="0" w:right="0" w:firstLine="709"/>
        <w:jc w:val="both"/>
        <w:rPr>
          <w:sz w:val="18"/>
          <w:szCs w:val="18"/>
        </w:rPr>
      </w:pPr>
      <w:r>
        <w:rPr>
          <w:rFonts w:cs="Times New Roman" w:ascii="Times New Roman" w:hAnsi="Times New Roman"/>
          <w:b w:val="false"/>
          <w:bCs w:val="false"/>
          <w:color w:val="000000"/>
          <w:sz w:val="18"/>
          <w:szCs w:val="18"/>
        </w:rPr>
        <w:t>14. Определить следующий порядок уплаты авансовых платежей по земельному налогу и земельного налога:</w:t>
      </w:r>
    </w:p>
    <w:p>
      <w:pPr>
        <w:pStyle w:val="Normal"/>
        <w:ind w:left="0" w:right="0" w:firstLine="709"/>
        <w:jc w:val="both"/>
        <w:rPr>
          <w:sz w:val="18"/>
          <w:szCs w:val="18"/>
        </w:rPr>
      </w:pPr>
      <w:r>
        <w:rPr>
          <w:rFonts w:cs="Times New Roman" w:ascii="Times New Roman" w:hAnsi="Times New Roman"/>
          <w:b w:val="false"/>
          <w:bCs w:val="false"/>
          <w:color w:val="000000"/>
          <w:sz w:val="18"/>
          <w:szCs w:val="18"/>
        </w:rPr>
        <w:t>14.1 Налогоплательщики-организации определяют налоговую базу самостоятельно на основании сведений Единого государственного реестра недвижимости о каждом земельном участке, принадлежащем им на праве собственности или праве постоянного (бессрочного) пользования.</w:t>
      </w:r>
    </w:p>
    <w:p>
      <w:pPr>
        <w:pStyle w:val="Normal"/>
        <w:ind w:left="0" w:right="0" w:firstLine="709"/>
        <w:jc w:val="both"/>
        <w:rPr>
          <w:sz w:val="18"/>
          <w:szCs w:val="18"/>
        </w:rPr>
      </w:pPr>
      <w:r>
        <w:rPr>
          <w:rFonts w:cs="Times New Roman" w:ascii="Times New Roman" w:hAnsi="Times New Roman"/>
          <w:b w:val="false"/>
          <w:bCs w:val="false"/>
          <w:color w:val="000000"/>
          <w:sz w:val="18"/>
          <w:szCs w:val="18"/>
        </w:rPr>
        <w:t>14.2. Для налогоплательщиков - физических лиц налоговая база определяется налоговыми органами на основании сведений, которые представляются в налоговые органы органами, осуществляющими государственный кадастровый учет и государственную регистрацию прав на недвижимое имущество.</w:t>
      </w:r>
    </w:p>
    <w:p>
      <w:pPr>
        <w:pStyle w:val="Normal"/>
        <w:ind w:left="0" w:right="0" w:firstLine="709"/>
        <w:jc w:val="both"/>
        <w:rPr/>
      </w:pPr>
      <w:r>
        <w:rPr>
          <w:rFonts w:cs="Times New Roman" w:ascii="Times New Roman" w:hAnsi="Times New Roman"/>
          <w:b w:val="false"/>
          <w:bCs w:val="false"/>
          <w:color w:val="000000"/>
          <w:sz w:val="18"/>
          <w:szCs w:val="18"/>
        </w:rPr>
        <w:t xml:space="preserve">14.3. 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категорий, определенных </w:t>
      </w:r>
      <w:r>
        <w:rPr>
          <w:rStyle w:val="Style12"/>
          <w:rFonts w:cs="Times New Roman" w:ascii="Times New Roman" w:hAnsi="Times New Roman"/>
          <w:b w:val="false"/>
          <w:bCs w:val="false"/>
          <w:color w:val="000000"/>
          <w:sz w:val="18"/>
          <w:szCs w:val="18"/>
        </w:rPr>
        <w:t>п.5 ст.391</w:t>
      </w:r>
      <w:r>
        <w:rPr>
          <w:rFonts w:cs="Times New Roman" w:ascii="Times New Roman" w:hAnsi="Times New Roman"/>
          <w:b w:val="false"/>
          <w:bCs w:val="false"/>
          <w:color w:val="000000"/>
          <w:sz w:val="18"/>
          <w:szCs w:val="18"/>
        </w:rPr>
        <w:t xml:space="preserve"> НК РФ.</w:t>
      </w:r>
    </w:p>
    <w:p>
      <w:pPr>
        <w:pStyle w:val="Normal"/>
        <w:ind w:left="0" w:right="0" w:firstLine="709"/>
        <w:jc w:val="both"/>
        <w:rPr/>
      </w:pPr>
      <w:r>
        <w:rPr>
          <w:rFonts w:cs="Times New Roman" w:ascii="Times New Roman" w:hAnsi="Times New Roman"/>
          <w:b w:val="false"/>
          <w:bCs w:val="false"/>
          <w:color w:val="000000"/>
          <w:sz w:val="18"/>
          <w:szCs w:val="18"/>
        </w:rPr>
        <w:t xml:space="preserve">14.4. Уменьшение налоговой базы в соответствии с пунктом </w:t>
      </w:r>
      <w:r>
        <w:rPr>
          <w:rStyle w:val="Style12"/>
          <w:rFonts w:cs="Times New Roman" w:ascii="Times New Roman" w:hAnsi="Times New Roman"/>
          <w:b w:val="false"/>
          <w:bCs w:val="false"/>
          <w:color w:val="000000"/>
          <w:sz w:val="18"/>
          <w:szCs w:val="18"/>
        </w:rPr>
        <w:t>п.5 ст.391</w:t>
      </w:r>
      <w:r>
        <w:rPr>
          <w:rFonts w:cs="Times New Roman" w:ascii="Times New Roman" w:hAnsi="Times New Roman"/>
          <w:b w:val="false"/>
          <w:bCs w:val="false"/>
          <w:color w:val="000000"/>
          <w:sz w:val="18"/>
          <w:szCs w:val="18"/>
        </w:rPr>
        <w:t xml:space="preserve"> НК РФ (налоговый вычет) производится в отношении одного земельного участка по выбору налогоплательщика по заявлению налогоплательщика.</w:t>
      </w:r>
    </w:p>
    <w:p>
      <w:pPr>
        <w:pStyle w:val="Normal"/>
        <w:ind w:left="0" w:right="0" w:firstLine="709"/>
        <w:jc w:val="both"/>
        <w:rPr>
          <w:rFonts w:ascii="Times New Roman" w:hAnsi="Times New Roman" w:cs="Times New Roman"/>
          <w:b w:val="false"/>
          <w:b w:val="false"/>
          <w:bCs w:val="false"/>
          <w:color w:val="000000"/>
          <w:sz w:val="18"/>
          <w:szCs w:val="18"/>
        </w:rPr>
      </w:pPr>
      <w:r>
        <w:rPr>
          <w:rFonts w:cs="Times New Roman" w:ascii="Times New Roman" w:hAnsi="Times New Roman"/>
          <w:b w:val="false"/>
          <w:bCs w:val="false"/>
          <w:color w:val="000000"/>
          <w:sz w:val="18"/>
          <w:szCs w:val="18"/>
        </w:rPr>
        <w:t>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w:t>
      </w:r>
    </w:p>
    <w:p>
      <w:pPr>
        <w:pStyle w:val="Normal"/>
        <w:ind w:left="0" w:right="0" w:firstLine="709"/>
        <w:jc w:val="both"/>
        <w:rPr/>
      </w:pPr>
      <w:r>
        <w:rPr>
          <w:rFonts w:cs="Times New Roman" w:ascii="Times New Roman" w:hAnsi="Times New Roman"/>
          <w:b w:val="false"/>
          <w:bCs w:val="false"/>
          <w:color w:val="000000"/>
          <w:sz w:val="18"/>
          <w:szCs w:val="18"/>
        </w:rPr>
        <w:t xml:space="preserve">15. Порядок исчисления налога и авансовых платежей по земельному налогу определяется в соответствии со </w:t>
      </w:r>
      <w:r>
        <w:rPr>
          <w:rStyle w:val="Style12"/>
          <w:rFonts w:cs="Times New Roman" w:ascii="Times New Roman" w:hAnsi="Times New Roman"/>
          <w:b w:val="false"/>
          <w:bCs w:val="false"/>
          <w:color w:val="000000"/>
          <w:sz w:val="18"/>
          <w:szCs w:val="18"/>
        </w:rPr>
        <w:t>ст.396</w:t>
      </w:r>
      <w:r>
        <w:rPr>
          <w:rFonts w:cs="Times New Roman" w:ascii="Times New Roman" w:hAnsi="Times New Roman"/>
          <w:b w:val="false"/>
          <w:bCs w:val="false"/>
          <w:color w:val="000000"/>
          <w:sz w:val="18"/>
          <w:szCs w:val="18"/>
        </w:rPr>
        <w:t xml:space="preserve"> НК РФ.</w:t>
      </w:r>
    </w:p>
    <w:p>
      <w:pPr>
        <w:pStyle w:val="111"/>
        <w:shd w:fill="auto" w:val="clear"/>
        <w:spacing w:lineRule="auto" w:line="240" w:before="0" w:after="0"/>
        <w:ind w:left="0" w:right="0" w:firstLine="709"/>
        <w:jc w:val="both"/>
        <w:rPr/>
      </w:pPr>
      <w:r>
        <w:rPr>
          <w:rFonts w:cs="Times New Roman" w:ascii="Times New Roman" w:hAnsi="Times New Roman"/>
          <w:b w:val="false"/>
          <w:bCs w:val="false"/>
          <w:color w:val="000000"/>
          <w:sz w:val="18"/>
          <w:szCs w:val="18"/>
        </w:rPr>
        <w:t>13. Признать утратившими силу решения</w:t>
      </w:r>
      <w:r>
        <w:rPr>
          <w:rFonts w:cs="Times New Roman" w:ascii="Times New Roman" w:hAnsi="Times New Roman"/>
          <w:b w:val="false"/>
          <w:bCs w:val="false"/>
          <w:color w:val="000000"/>
          <w:sz w:val="18"/>
          <w:szCs w:val="18"/>
          <w:lang w:val="ru-RU"/>
        </w:rPr>
        <w:t xml:space="preserve"> Совета </w:t>
      </w:r>
      <w:r>
        <w:rPr>
          <w:rFonts w:cs="Times New Roman" w:ascii="Times New Roman" w:hAnsi="Times New Roman"/>
          <w:b w:val="false"/>
          <w:bCs w:val="false"/>
          <w:color w:val="000000"/>
          <w:sz w:val="18"/>
          <w:szCs w:val="18"/>
        </w:rPr>
        <w:t xml:space="preserve">депутатов </w:t>
      </w:r>
      <w:r>
        <w:rPr>
          <w:rFonts w:eastAsia="Times New Roman" w:cs="Times New Roman" w:ascii="Times New Roman" w:hAnsi="Times New Roman"/>
          <w:b w:val="false"/>
          <w:bCs w:val="false"/>
          <w:color w:val="000000"/>
          <w:spacing w:val="2"/>
          <w:sz w:val="18"/>
          <w:szCs w:val="18"/>
          <w:lang w:val="ru-RU" w:eastAsia="ru-RU" w:bidi="ar-SA"/>
        </w:rPr>
        <w:t>Новоямского сельского поселения Ельниковского муниципального</w:t>
      </w:r>
      <w:r>
        <w:rPr>
          <w:rFonts w:cs="Times New Roman" w:ascii="Times New Roman" w:hAnsi="Times New Roman"/>
          <w:b w:val="false"/>
          <w:bCs w:val="false"/>
          <w:color w:val="000000"/>
          <w:sz w:val="18"/>
          <w:szCs w:val="18"/>
        </w:rPr>
        <w:t xml:space="preserve"> района</w:t>
      </w:r>
      <w:r>
        <w:rPr>
          <w:rFonts w:cs="Times New Roman" w:ascii="Times New Roman" w:hAnsi="Times New Roman"/>
          <w:b w:val="false"/>
          <w:bCs w:val="false"/>
          <w:color w:val="000000"/>
          <w:sz w:val="18"/>
          <w:szCs w:val="18"/>
          <w:lang w:val="ru-RU"/>
        </w:rPr>
        <w:t xml:space="preserve"> Республики Мордовия </w:t>
      </w:r>
      <w:r>
        <w:rPr>
          <w:rFonts w:cs="Times New Roman" w:ascii="Times New Roman" w:hAnsi="Times New Roman"/>
          <w:b w:val="false"/>
          <w:bCs w:val="false"/>
          <w:color w:val="FF0000"/>
          <w:sz w:val="18"/>
          <w:szCs w:val="18"/>
          <w:lang w:val="ru-RU"/>
        </w:rPr>
        <w:t xml:space="preserve"> </w:t>
      </w:r>
      <w:r>
        <w:rPr>
          <w:rStyle w:val="Style15"/>
          <w:rFonts w:cs="Times New Roman" w:ascii="Times New Roman" w:hAnsi="Times New Roman"/>
          <w:b w:val="false"/>
          <w:bCs w:val="false"/>
          <w:sz w:val="18"/>
          <w:szCs w:val="18"/>
        </w:rPr>
        <w:t xml:space="preserve">от </w:t>
      </w:r>
      <w:r>
        <w:rPr>
          <w:rStyle w:val="Style15"/>
          <w:rFonts w:eastAsia="Arial" w:cs="Times New Roman" w:ascii="Times New Roman" w:hAnsi="Times New Roman"/>
          <w:b w:val="false"/>
          <w:bCs w:val="false"/>
          <w:i w:val="false"/>
          <w:iCs w:val="false"/>
          <w:caps/>
          <w:sz w:val="18"/>
          <w:szCs w:val="18"/>
        </w:rPr>
        <w:t xml:space="preserve">29.11.2019 №99 </w:t>
      </w:r>
      <w:r>
        <w:rPr>
          <w:rStyle w:val="Style15"/>
          <w:rFonts w:cs="Times New Roman" w:ascii="Times New Roman" w:hAnsi="Times New Roman"/>
          <w:b w:val="false"/>
          <w:bCs w:val="false"/>
          <w:sz w:val="18"/>
          <w:szCs w:val="18"/>
        </w:rPr>
        <w:t xml:space="preserve"> «О</w:t>
      </w:r>
      <w:r>
        <w:rPr>
          <w:rStyle w:val="Style15"/>
          <w:rFonts w:cs="Times New Roman" w:ascii="Times New Roman" w:hAnsi="Times New Roman"/>
          <w:b w:val="false"/>
          <w:bCs w:val="false"/>
          <w:sz w:val="18"/>
          <w:szCs w:val="18"/>
          <w:lang w:val="ru-RU"/>
        </w:rPr>
        <w:t>б установлении</w:t>
      </w:r>
      <w:r>
        <w:rPr>
          <w:rStyle w:val="Style15"/>
          <w:rFonts w:cs="Times New Roman" w:ascii="Times New Roman" w:hAnsi="Times New Roman"/>
          <w:b w:val="false"/>
          <w:bCs w:val="false"/>
          <w:sz w:val="18"/>
          <w:szCs w:val="18"/>
        </w:rPr>
        <w:t xml:space="preserve"> земельно</w:t>
      </w:r>
      <w:r>
        <w:rPr>
          <w:rStyle w:val="Style15"/>
          <w:rFonts w:cs="Times New Roman" w:ascii="Times New Roman" w:hAnsi="Times New Roman"/>
          <w:b w:val="false"/>
          <w:bCs w:val="false"/>
          <w:sz w:val="18"/>
          <w:szCs w:val="18"/>
          <w:lang w:val="ru-RU"/>
        </w:rPr>
        <w:t>го</w:t>
      </w:r>
      <w:r>
        <w:rPr>
          <w:rStyle w:val="Style15"/>
          <w:rFonts w:cs="Times New Roman" w:ascii="Times New Roman" w:hAnsi="Times New Roman"/>
          <w:b w:val="false"/>
          <w:bCs w:val="false"/>
          <w:sz w:val="18"/>
          <w:szCs w:val="18"/>
        </w:rPr>
        <w:t xml:space="preserve"> налог</w:t>
      </w:r>
      <w:r>
        <w:rPr>
          <w:rStyle w:val="Style15"/>
          <w:rFonts w:cs="Times New Roman" w:ascii="Times New Roman" w:hAnsi="Times New Roman"/>
          <w:b w:val="false"/>
          <w:bCs w:val="false"/>
          <w:sz w:val="18"/>
          <w:szCs w:val="18"/>
          <w:lang w:val="ru-RU"/>
        </w:rPr>
        <w:t>а</w:t>
      </w:r>
      <w:r>
        <w:rPr>
          <w:rStyle w:val="Style15"/>
          <w:rFonts w:cs="Times New Roman" w:ascii="Times New Roman" w:hAnsi="Times New Roman"/>
          <w:b w:val="false"/>
          <w:bCs w:val="false"/>
          <w:sz w:val="18"/>
          <w:szCs w:val="18"/>
        </w:rPr>
        <w:t>»,</w:t>
      </w:r>
      <w:r>
        <w:rPr>
          <w:rStyle w:val="Style15"/>
          <w:rFonts w:cs="Times New Roman" w:ascii="Times New Roman" w:hAnsi="Times New Roman"/>
          <w:b w:val="false"/>
          <w:bCs w:val="false"/>
          <w:sz w:val="18"/>
          <w:szCs w:val="18"/>
          <w:lang w:val="ru-RU"/>
        </w:rPr>
        <w:t xml:space="preserve"> от </w:t>
      </w:r>
      <w:r>
        <w:rPr>
          <w:rStyle w:val="Style15"/>
          <w:rFonts w:eastAsia="Arial" w:cs="Times New Roman" w:ascii="Times New Roman" w:hAnsi="Times New Roman"/>
          <w:b w:val="false"/>
          <w:bCs w:val="false"/>
          <w:iCs w:val="false"/>
          <w:color w:val="000000"/>
          <w:sz w:val="18"/>
          <w:szCs w:val="18"/>
          <w:u w:val="none"/>
          <w:lang w:val="ru-RU"/>
        </w:rPr>
        <w:t xml:space="preserve">10.11.2020 №126) «О внесении изменений в решение  Совета депутатов </w:t>
      </w:r>
      <w:r>
        <w:rPr>
          <w:rStyle w:val="Style15"/>
          <w:rFonts w:eastAsia="Times New Roman" w:cs="Times New Roman" w:ascii="Times New Roman" w:hAnsi="Times New Roman"/>
          <w:b w:val="false"/>
          <w:bCs w:val="false"/>
          <w:iCs w:val="false"/>
          <w:color w:val="000000"/>
          <w:spacing w:val="2"/>
          <w:sz w:val="18"/>
          <w:szCs w:val="18"/>
          <w:u w:val="none"/>
          <w:lang w:val="ru-RU" w:eastAsia="ru-RU" w:bidi="ar-SA"/>
        </w:rPr>
        <w:t xml:space="preserve">Новоямского сельского поселения </w:t>
      </w:r>
      <w:r>
        <w:rPr>
          <w:rStyle w:val="Style15"/>
          <w:rFonts w:eastAsia="Times New Roman" w:cs="Times New Roman" w:ascii="Times New Roman" w:hAnsi="Times New Roman"/>
          <w:b w:val="false"/>
          <w:bCs w:val="false"/>
          <w:iCs w:val="false"/>
          <w:color w:val="000000"/>
          <w:sz w:val="18"/>
          <w:szCs w:val="18"/>
          <w:u w:val="none"/>
          <w:lang w:val="ru-RU" w:eastAsia="ru-RU"/>
        </w:rPr>
        <w:t xml:space="preserve">от </w:t>
      </w:r>
      <w:r>
        <w:rPr>
          <w:rStyle w:val="Style15"/>
          <w:rFonts w:eastAsia="Arial" w:cs="Times New Roman" w:ascii="Times New Roman" w:hAnsi="Times New Roman"/>
          <w:b w:val="false"/>
          <w:bCs w:val="false"/>
          <w:i w:val="false"/>
          <w:iCs w:val="false"/>
          <w:caps/>
          <w:color w:val="000000"/>
          <w:sz w:val="18"/>
          <w:szCs w:val="18"/>
          <w:u w:val="none"/>
          <w:lang w:val="ru-RU" w:eastAsia="ru-RU"/>
        </w:rPr>
        <w:t xml:space="preserve">29.11.2019 №99 </w:t>
      </w:r>
      <w:r>
        <w:rPr>
          <w:rStyle w:val="Style15"/>
          <w:rFonts w:eastAsia="Times New Roman" w:cs="Times New Roman" w:ascii="Times New Roman" w:hAnsi="Times New Roman"/>
          <w:b w:val="false"/>
          <w:bCs w:val="false"/>
          <w:iCs w:val="false"/>
          <w:color w:val="000000"/>
          <w:sz w:val="18"/>
          <w:szCs w:val="18"/>
          <w:u w:val="none"/>
          <w:lang w:val="ru-RU" w:eastAsia="ru-RU"/>
        </w:rPr>
        <w:t xml:space="preserve"> «Об установлении земельного налога»</w:t>
      </w:r>
    </w:p>
    <w:p>
      <w:pPr>
        <w:pStyle w:val="111"/>
        <w:shd w:fill="auto" w:val="clear"/>
        <w:spacing w:lineRule="auto" w:line="240" w:before="0" w:after="0"/>
        <w:ind w:left="0" w:right="0" w:firstLine="709"/>
        <w:jc w:val="both"/>
        <w:rPr/>
      </w:pPr>
      <w:r>
        <w:rPr>
          <w:rStyle w:val="Style15"/>
          <w:rFonts w:eastAsia="Arial" w:cs="Times New Roman" w:ascii="Times New Roman" w:hAnsi="Times New Roman"/>
          <w:b w:val="false"/>
          <w:bCs w:val="false"/>
          <w:sz w:val="18"/>
          <w:szCs w:val="18"/>
          <w:lang w:val="ru-RU"/>
        </w:rPr>
        <w:t> </w:t>
      </w:r>
    </w:p>
    <w:p>
      <w:pPr>
        <w:pStyle w:val="Normal"/>
        <w:ind w:left="0" w:right="0" w:firstLine="709"/>
        <w:jc w:val="both"/>
        <w:rPr>
          <w:sz w:val="18"/>
          <w:szCs w:val="18"/>
        </w:rPr>
      </w:pPr>
      <w:r>
        <w:rPr>
          <w:rFonts w:cs="Times New Roman" w:ascii="Times New Roman" w:hAnsi="Times New Roman"/>
          <w:b w:val="false"/>
          <w:bCs w:val="false"/>
          <w:color w:val="000000"/>
          <w:sz w:val="18"/>
          <w:szCs w:val="18"/>
        </w:rPr>
        <w:t xml:space="preserve">14. Настоящее Решение вступает в силу </w:t>
      </w:r>
      <w:r>
        <w:rPr>
          <w:rFonts w:eastAsia="Times New Roman" w:cs="Times New Roman" w:ascii="Times New Roman" w:hAnsi="Times New Roman"/>
          <w:b w:val="false"/>
          <w:bCs w:val="false"/>
          <w:color w:val="000000"/>
          <w:sz w:val="18"/>
          <w:szCs w:val="18"/>
          <w:lang w:val="ru-RU" w:bidi="ar-SA"/>
        </w:rPr>
        <w:t>после</w:t>
      </w:r>
      <w:r>
        <w:rPr>
          <w:rFonts w:cs="Times New Roman" w:ascii="Times New Roman" w:hAnsi="Times New Roman"/>
          <w:b w:val="false"/>
          <w:bCs w:val="false"/>
          <w:color w:val="000000"/>
          <w:sz w:val="18"/>
          <w:szCs w:val="18"/>
        </w:rPr>
        <w:t xml:space="preserve"> дня его официального </w:t>
      </w:r>
      <w:r>
        <w:rPr>
          <w:rFonts w:eastAsia="Times New Roman" w:cs="Times New Roman" w:ascii="Times New Roman" w:hAnsi="Times New Roman"/>
          <w:b w:val="false"/>
          <w:bCs w:val="false"/>
          <w:color w:val="000000"/>
          <w:sz w:val="18"/>
          <w:szCs w:val="18"/>
          <w:lang w:val="ru-RU" w:bidi="ar-SA"/>
        </w:rPr>
        <w:t>опубликования</w:t>
      </w:r>
      <w:r>
        <w:rPr>
          <w:rFonts w:cs="Times New Roman" w:ascii="Times New Roman" w:hAnsi="Times New Roman"/>
          <w:b w:val="false"/>
          <w:bCs w:val="false"/>
          <w:color w:val="000000"/>
          <w:sz w:val="18"/>
          <w:szCs w:val="18"/>
        </w:rPr>
        <w:t xml:space="preserve"> и распространяется на правоотношения, возникшие с 01.01.2023 г.</w:t>
      </w:r>
    </w:p>
    <w:p>
      <w:pPr>
        <w:pStyle w:val="Style33"/>
        <w:shd w:val="clear" w:fill="FFFFFF"/>
        <w:jc w:val="right"/>
        <w:rPr>
          <w:sz w:val="14"/>
          <w:szCs w:val="14"/>
        </w:rPr>
      </w:pPr>
      <w:r>
        <w:rPr>
          <w:rFonts w:cs="Times New Roman" w:ascii="Times New Roman" w:hAnsi="Times New Roman"/>
          <w:b w:val="false"/>
          <w:bCs w:val="false"/>
          <w:sz w:val="14"/>
          <w:szCs w:val="14"/>
        </w:rPr>
        <w:t>Глава Новоямского сельского поселения</w:t>
      </w:r>
    </w:p>
    <w:p>
      <w:pPr>
        <w:pStyle w:val="Style33"/>
        <w:shd w:val="clear" w:fill="FFFFFF"/>
        <w:jc w:val="right"/>
        <w:rPr>
          <w:rFonts w:ascii="Times New Roman" w:hAnsi="Times New Roman" w:cs="Times New Roman"/>
          <w:b w:val="false"/>
          <w:b w:val="false"/>
          <w:bCs w:val="false"/>
          <w:sz w:val="18"/>
          <w:szCs w:val="18"/>
        </w:rPr>
      </w:pPr>
      <w:r>
        <w:rPr>
          <w:rFonts w:cs="Times New Roman" w:ascii="Times New Roman" w:hAnsi="Times New Roman"/>
          <w:b w:val="false"/>
          <w:bCs w:val="false"/>
          <w:sz w:val="14"/>
          <w:szCs w:val="14"/>
        </w:rPr>
        <w:t xml:space="preserve">Ельниковского муниципального    района           </w:t>
      </w:r>
    </w:p>
    <w:p>
      <w:pPr>
        <w:pStyle w:val="Style33"/>
        <w:shd w:val="clear" w:fill="FFFFFF"/>
        <w:ind w:left="720" w:right="0" w:hanging="0"/>
        <w:jc w:val="right"/>
        <w:rPr>
          <w:rFonts w:ascii="Times New Roman" w:hAnsi="Times New Roman" w:cs="Times New Roman"/>
          <w:b w:val="false"/>
          <w:b w:val="false"/>
          <w:bCs w:val="false"/>
          <w:sz w:val="18"/>
          <w:szCs w:val="18"/>
        </w:rPr>
      </w:pPr>
      <w:r>
        <w:rPr>
          <w:rFonts w:cs="Times New Roman" w:ascii="Times New Roman" w:hAnsi="Times New Roman"/>
          <w:b w:val="false"/>
          <w:bCs w:val="false"/>
          <w:sz w:val="14"/>
          <w:szCs w:val="14"/>
        </w:rPr>
        <w:t>Республики Мордовия</w:t>
      </w:r>
    </w:p>
    <w:p>
      <w:pPr>
        <w:pStyle w:val="Style33"/>
        <w:shd w:val="clear" w:fill="FFFFFF"/>
        <w:ind w:left="720" w:right="0" w:hanging="0"/>
        <w:jc w:val="right"/>
        <w:rPr>
          <w:sz w:val="14"/>
          <w:szCs w:val="14"/>
        </w:rPr>
      </w:pPr>
      <w:r>
        <w:rPr>
          <w:rFonts w:cs="Times New Roman" w:ascii="Times New Roman" w:hAnsi="Times New Roman"/>
          <w:b w:val="false"/>
          <w:bCs w:val="false"/>
          <w:sz w:val="14"/>
          <w:szCs w:val="14"/>
        </w:rPr>
        <w:t xml:space="preserve">                                                                           </w:t>
      </w:r>
      <w:r>
        <w:rPr>
          <w:rFonts w:eastAsia="SimSun" w:cs="Times New Roman" w:ascii="Times New Roman" w:hAnsi="Times New Roman"/>
          <w:b w:val="false"/>
          <w:bCs w:val="false"/>
          <w:i w:val="false"/>
          <w:iCs w:val="false"/>
          <w:caps w:val="false"/>
          <w:smallCaps w:val="false"/>
          <w:strike w:val="false"/>
          <w:dstrike w:val="false"/>
          <w:outline w:val="false"/>
          <w:color w:val="auto"/>
          <w:spacing w:val="0"/>
          <w:w w:val="100"/>
          <w:kern w:val="2"/>
          <w:position w:val="0"/>
          <w:sz w:val="14"/>
          <w:sz w:val="14"/>
          <w:szCs w:val="14"/>
          <w:u w:val="none"/>
          <w:vertAlign w:val="baseline"/>
          <w:em w:val="none"/>
          <w:lang w:val="ru-RU" w:eastAsia="ru-RU" w:bidi="ar-SA"/>
        </w:rPr>
        <w:t>С.А. Гришакина</w:t>
      </w:r>
    </w:p>
    <w:p>
      <w:pPr>
        <w:pStyle w:val="Normal"/>
        <w:widowControl/>
        <w:suppressAutoHyphens w:val="true"/>
        <w:bidi w:val="0"/>
        <w:spacing w:lineRule="auto" w:line="360" w:before="0" w:after="0"/>
        <w:ind w:left="0" w:right="0" w:hanging="0"/>
        <w:jc w:val="both"/>
        <w:rPr/>
      </w:pPr>
      <w:r>
        <w:rPr>
          <w:rFonts w:cs="Times New Roman"/>
          <w:sz w:val="28"/>
          <w:szCs w:val="28"/>
        </w:rPr>
        <w:t xml:space="preserve"> </w:t>
      </w:r>
      <w:r>
        <w:rPr>
          <w:rFonts w:eastAsia="Times New Roman" w:cs="Times New Roman"/>
          <w:sz w:val="14"/>
          <w:szCs w:val="14"/>
          <w:lang w:bidi="zxx"/>
        </w:rPr>
        <w:t>Газета Новоямского сельского поселения Ельниковского муниципального района Республики Мордовия, № 1</w:t>
      </w:r>
      <w:r>
        <w:rPr>
          <w:rFonts w:eastAsia="Times New Roman" w:cs="Times New Roman"/>
          <w:sz w:val="14"/>
          <w:szCs w:val="14"/>
          <w:lang w:bidi="zxx"/>
        </w:rPr>
        <w:t>6</w:t>
      </w:r>
      <w:r>
        <w:rPr>
          <w:rFonts w:eastAsia="Times New Roman" w:cs="Times New Roman"/>
          <w:sz w:val="14"/>
          <w:szCs w:val="14"/>
          <w:lang w:bidi="zxx"/>
        </w:rPr>
        <w:t xml:space="preserve">  от </w:t>
      </w:r>
      <w:r>
        <w:rPr>
          <w:rFonts w:eastAsia="Times New Roman" w:cs="Times New Roman"/>
          <w:color w:val="auto"/>
          <w:kern w:val="0"/>
          <w:sz w:val="14"/>
          <w:szCs w:val="14"/>
          <w:lang w:val="ru-RU" w:eastAsia="zh-CN" w:bidi="zxx"/>
        </w:rPr>
        <w:t>14.06</w:t>
      </w:r>
      <w:r>
        <w:rPr>
          <w:rFonts w:eastAsia="Times New Roman" w:cs="Times New Roman"/>
          <w:color w:val="auto"/>
          <w:sz w:val="14"/>
          <w:szCs w:val="14"/>
          <w:lang w:val="ru-RU" w:eastAsia="zh-CN" w:bidi="zxx"/>
        </w:rPr>
        <w:t>.2023</w:t>
      </w:r>
    </w:p>
    <w:p>
      <w:pPr>
        <w:pStyle w:val="32"/>
        <w:jc w:val="both"/>
        <w:rPr/>
      </w:pPr>
      <w:r>
        <w:rPr>
          <w:sz w:val="14"/>
          <w:szCs w:val="14"/>
        </w:rPr>
        <w:t>Учредитель: Совет депутатов Новоямского сельского поселения Ельниковского муниципального района  Республики Мордовия</w:t>
      </w:r>
    </w:p>
    <w:p>
      <w:pPr>
        <w:pStyle w:val="Normal"/>
        <w:jc w:val="both"/>
        <w:rPr/>
      </w:pPr>
      <w:r>
        <w:rPr>
          <w:sz w:val="14"/>
          <w:szCs w:val="14"/>
        </w:rPr>
        <w:t>Тираж 2 экз.</w:t>
      </w:r>
    </w:p>
    <w:p>
      <w:pPr>
        <w:pStyle w:val="Normal"/>
        <w:widowControl/>
        <w:suppressAutoHyphens w:val="true"/>
        <w:bidi w:val="0"/>
        <w:spacing w:lineRule="auto" w:line="360" w:before="0" w:after="0"/>
        <w:ind w:left="0" w:right="0" w:hanging="0"/>
        <w:jc w:val="both"/>
        <w:rPr/>
      </w:pPr>
      <w:r>
        <w:rPr>
          <w:rFonts w:cs="Times New Roman"/>
          <w:b w:val="false"/>
          <w:bCs w:val="false"/>
          <w:sz w:val="14"/>
          <w:szCs w:val="14"/>
        </w:rPr>
        <w:t>Главный редактор  Гришакина С.А.</w:t>
      </w:r>
      <w:r>
        <w:rPr>
          <w:rFonts w:eastAsia="Times New Roman" w:cs="Times New Roman"/>
          <w:b w:val="false"/>
          <w:bCs w:val="false"/>
          <w:sz w:val="24"/>
          <w:szCs w:val="24"/>
        </w:rPr>
        <w:t xml:space="preserve"> </w:t>
      </w:r>
    </w:p>
    <w:sectPr>
      <w:type w:val="nextPage"/>
      <w:pgSz w:w="11906" w:h="16838"/>
      <w:pgMar w:left="1418" w:right="565" w:header="0" w:top="405" w:footer="0" w:bottom="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Verdana">
    <w:charset w:val="cc"/>
    <w:family w:val="roman"/>
    <w:pitch w:val="variable"/>
  </w:font>
  <w:font w:name="Courier New">
    <w:charset w:val="cc"/>
    <w:family w:val="roman"/>
    <w:pitch w:val="variable"/>
  </w:font>
  <w:font w:name="Calibri">
    <w:charset w:val="cc"/>
    <w:family w:val="roman"/>
    <w:pitch w:val="variable"/>
  </w:font>
  <w:font w:name="Tahoma">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20"/>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0"/>
        <w:szCs w:val="24"/>
        <w:lang w:val="ru-RU"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Normal"/>
    <w:qFormat/>
    <w:pPr>
      <w:numPr>
        <w:ilvl w:val="0"/>
        <w:numId w:val="1"/>
      </w:numPr>
      <w:spacing w:before="108" w:after="108"/>
      <w:ind w:left="0" w:right="0" w:hanging="0"/>
      <w:jc w:val="center"/>
      <w:outlineLvl w:val="0"/>
    </w:pPr>
    <w:rPr>
      <w:b/>
      <w:bCs/>
      <w:color w:val="26282F"/>
    </w:rPr>
  </w:style>
  <w:style w:type="paragraph" w:styleId="2">
    <w:name w:val="Heading 2"/>
    <w:basedOn w:val="Normal"/>
    <w:next w:val="Normal"/>
    <w:qFormat/>
    <w:pPr>
      <w:keepNext w:val="true"/>
      <w:numPr>
        <w:ilvl w:val="1"/>
        <w:numId w:val="1"/>
      </w:numPr>
      <w:overflowPunct w:val="false"/>
      <w:ind w:left="0" w:right="0" w:hanging="0"/>
      <w:textAlignment w:val="baseline"/>
      <w:outlineLvl w:val="1"/>
    </w:pPr>
    <w:rPr>
      <w:sz w:val="28"/>
      <w:szCs w:val="20"/>
      <w:u w:val="single"/>
    </w:rPr>
  </w:style>
  <w:style w:type="paragraph" w:styleId="3">
    <w:name w:val="Heading 3"/>
    <w:basedOn w:val="Style17"/>
    <w:next w:val="Style18"/>
    <w:qFormat/>
    <w:pPr>
      <w:spacing w:before="140" w:after="120"/>
      <w:outlineLvl w:val="2"/>
    </w:pPr>
    <w:rPr>
      <w:rFonts w:ascii="Liberation Serif;Times New Roman" w:hAnsi="Liberation Serif;Times New Roman" w:eastAsia="NSimSun" w:cs="Mangal"/>
      <w:b/>
      <w:bCs/>
      <w:sz w:val="28"/>
      <w:szCs w:val="28"/>
    </w:rPr>
  </w:style>
  <w:style w:type="paragraph" w:styleId="4">
    <w:name w:val="Heading 4"/>
    <w:basedOn w:val="Normal"/>
    <w:next w:val="Normal"/>
    <w:qFormat/>
    <w:pPr>
      <w:keepNext w:val="true"/>
      <w:spacing w:before="240" w:after="60"/>
      <w:outlineLvl w:val="3"/>
    </w:pPr>
    <w:rPr>
      <w:rFonts w:ascii="Times New Roman" w:hAnsi="Times New Roman" w:eastAsia="Times New Roman" w:cs="Times New Roman"/>
      <w:b/>
      <w:bCs/>
      <w:i w:val="false"/>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0">
    <w:name w:val="Основной шрифт абзаца"/>
    <w:qFormat/>
    <w:rPr/>
  </w:style>
  <w:style w:type="character" w:styleId="31">
    <w:name w:val="Основной шрифт абзаца3"/>
    <w:qFormat/>
    <w:rPr/>
  </w:style>
  <w:style w:type="character" w:styleId="21">
    <w:name w:val="Основной шрифт абзаца2"/>
    <w:qFormat/>
    <w:rPr/>
  </w:style>
  <w:style w:type="character" w:styleId="AbsatzStandardschriftart">
    <w:name w:val="Absatz-Standardschriftart"/>
    <w:qFormat/>
    <w:rPr/>
  </w:style>
  <w:style w:type="character" w:styleId="11">
    <w:name w:val="Основной шрифт абзаца1"/>
    <w:qFormat/>
    <w:rPr/>
  </w:style>
  <w:style w:type="character" w:styleId="Style11">
    <w:name w:val=" Знак Знак"/>
    <w:qFormat/>
    <w:rPr>
      <w:sz w:val="24"/>
      <w:szCs w:val="24"/>
    </w:rPr>
  </w:style>
  <w:style w:type="character" w:styleId="Appleconvertedspace">
    <w:name w:val="apple-converted-space"/>
    <w:basedOn w:val="Style10"/>
    <w:qFormat/>
    <w:rPr/>
  </w:style>
  <w:style w:type="character" w:styleId="DefaultParagraphFont">
    <w:name w:val="Default Paragraph Font"/>
    <w:qFormat/>
    <w:rPr/>
  </w:style>
  <w:style w:type="character" w:styleId="Style12">
    <w:name w:val="Гипертекстовая ссылка"/>
    <w:basedOn w:val="DefaultParagraphFont"/>
    <w:qFormat/>
    <w:rPr>
      <w:b/>
      <w:bCs/>
      <w:color w:val="106BBE"/>
    </w:rPr>
  </w:style>
  <w:style w:type="character" w:styleId="Style13">
    <w:name w:val="Интернет-ссылка"/>
    <w:rPr>
      <w:color w:val="000080"/>
      <w:u w:val="single"/>
      <w:lang w:val="zxx" w:eastAsia="zxx" w:bidi="zxx"/>
    </w:rPr>
  </w:style>
  <w:style w:type="character" w:styleId="FontStyle12">
    <w:name w:val="Font Style12"/>
    <w:qFormat/>
    <w:rPr>
      <w:rFonts w:ascii="Times New Roman" w:hAnsi="Times New Roman" w:eastAsia="Times New Roman" w:cs="Times New Roman"/>
      <w:sz w:val="26"/>
      <w:szCs w:val="26"/>
    </w:rPr>
  </w:style>
  <w:style w:type="character" w:styleId="12">
    <w:name w:val="Гиперссылка1"/>
    <w:basedOn w:val="DefaultParagraphFont"/>
    <w:qFormat/>
    <w:rPr/>
  </w:style>
  <w:style w:type="character" w:styleId="Hyperlink">
    <w:name w:val="hyperlink"/>
    <w:basedOn w:val="DefaultParagraphFont"/>
    <w:qFormat/>
    <w:rPr/>
  </w:style>
  <w:style w:type="character" w:styleId="Style14">
    <w:name w:val="Выделение жирным"/>
    <w:qFormat/>
    <w:rPr>
      <w:b/>
      <w:bCs/>
    </w:rPr>
  </w:style>
  <w:style w:type="character" w:styleId="Style15">
    <w:name w:val="Основной текст Знак"/>
    <w:basedOn w:val="Style10"/>
    <w:qFormat/>
    <w:rPr>
      <w:spacing w:val="4"/>
      <w:lang w:bidi="ar-SA"/>
    </w:rPr>
  </w:style>
  <w:style w:type="paragraph" w:styleId="Style16">
    <w:name w:val="Заголовок"/>
    <w:basedOn w:val="Normal"/>
    <w:next w:val="32"/>
    <w:qFormat/>
    <w:pPr>
      <w:keepNext w:val="true"/>
      <w:spacing w:before="240" w:after="120"/>
    </w:pPr>
    <w:rPr>
      <w:rFonts w:ascii="Arial" w:hAnsi="Arial" w:eastAsia="Lucida Sans Unicode" w:cs="Tahoma"/>
      <w:sz w:val="28"/>
      <w:szCs w:val="28"/>
    </w:rPr>
  </w:style>
  <w:style w:type="paragraph" w:styleId="Style17">
    <w:name w:val="Body Text"/>
    <w:basedOn w:val="Normal"/>
    <w:next w:val="32"/>
    <w:pPr>
      <w:jc w:val="both"/>
    </w:pPr>
    <w:rPr/>
  </w:style>
  <w:style w:type="paragraph" w:styleId="Style18">
    <w:name w:val="List"/>
    <w:basedOn w:val="32"/>
    <w:next w:val="22"/>
    <w:pPr/>
    <w:rPr>
      <w:rFonts w:cs="Tahoma"/>
    </w:rPr>
  </w:style>
  <w:style w:type="paragraph" w:styleId="Style19">
    <w:name w:val="Caption"/>
    <w:basedOn w:val="Normal"/>
    <w:next w:val="23"/>
    <w:qFormat/>
    <w:pPr>
      <w:suppressLineNumbers/>
      <w:spacing w:before="120" w:after="120"/>
    </w:pPr>
    <w:rPr>
      <w:rFonts w:cs="Mangal"/>
      <w:i/>
      <w:iCs/>
      <w:sz w:val="24"/>
      <w:szCs w:val="24"/>
    </w:rPr>
  </w:style>
  <w:style w:type="paragraph" w:styleId="Style20">
    <w:name w:val="Указатель"/>
    <w:basedOn w:val="Normal"/>
    <w:next w:val="13"/>
    <w:qFormat/>
    <w:pPr>
      <w:suppressLineNumbers/>
    </w:pPr>
    <w:rPr>
      <w:rFonts w:cs="Mangal"/>
    </w:rPr>
  </w:style>
  <w:style w:type="paragraph" w:styleId="32">
    <w:name w:val="Указатель3"/>
    <w:basedOn w:val="Normal"/>
    <w:next w:val="15"/>
    <w:qFormat/>
    <w:pPr>
      <w:suppressLineNumbers/>
    </w:pPr>
    <w:rPr>
      <w:rFonts w:cs="Tahoma"/>
    </w:rPr>
  </w:style>
  <w:style w:type="paragraph" w:styleId="33">
    <w:name w:val="Название3"/>
    <w:basedOn w:val="Normal"/>
    <w:next w:val="14"/>
    <w:qFormat/>
    <w:pPr>
      <w:suppressLineNumbers/>
      <w:spacing w:before="120" w:after="120"/>
    </w:pPr>
    <w:rPr>
      <w:rFonts w:cs="Tahoma"/>
      <w:i/>
      <w:iCs/>
      <w:sz w:val="24"/>
      <w:szCs w:val="24"/>
    </w:rPr>
  </w:style>
  <w:style w:type="paragraph" w:styleId="22">
    <w:name w:val="Название2"/>
    <w:basedOn w:val="Normal"/>
    <w:next w:val="311"/>
    <w:qFormat/>
    <w:pPr>
      <w:suppressLineNumbers/>
      <w:spacing w:before="120" w:after="120"/>
    </w:pPr>
    <w:rPr>
      <w:rFonts w:cs="Tahoma"/>
      <w:i/>
      <w:iCs/>
      <w:sz w:val="24"/>
      <w:szCs w:val="24"/>
    </w:rPr>
  </w:style>
  <w:style w:type="paragraph" w:styleId="23">
    <w:name w:val="Указатель2"/>
    <w:basedOn w:val="Normal"/>
    <w:next w:val="ConsTitle"/>
    <w:qFormat/>
    <w:pPr>
      <w:suppressLineNumbers/>
    </w:pPr>
    <w:rPr>
      <w:rFonts w:cs="Tahoma"/>
    </w:rPr>
  </w:style>
  <w:style w:type="paragraph" w:styleId="13">
    <w:name w:val="Название1"/>
    <w:basedOn w:val="Normal"/>
    <w:next w:val="Style21"/>
    <w:qFormat/>
    <w:pPr>
      <w:suppressLineNumbers/>
      <w:spacing w:before="120" w:after="120"/>
    </w:pPr>
    <w:rPr>
      <w:rFonts w:cs="Tahoma"/>
      <w:i/>
      <w:iCs/>
      <w:sz w:val="24"/>
      <w:szCs w:val="24"/>
    </w:rPr>
  </w:style>
  <w:style w:type="paragraph" w:styleId="14">
    <w:name w:val="Указатель1"/>
    <w:basedOn w:val="Normal"/>
    <w:next w:val="Style22"/>
    <w:qFormat/>
    <w:pPr>
      <w:suppressLineNumbers/>
    </w:pPr>
    <w:rPr>
      <w:rFonts w:cs="Tahoma"/>
    </w:rPr>
  </w:style>
  <w:style w:type="paragraph" w:styleId="15">
    <w:name w:val="Схема документа1"/>
    <w:basedOn w:val="Normal"/>
    <w:next w:val="Style23"/>
    <w:qFormat/>
    <w:pPr>
      <w:shd w:val="clear" w:fill="000080"/>
    </w:pPr>
    <w:rPr>
      <w:rFonts w:ascii="Tahoma" w:hAnsi="Tahoma" w:cs="Tahoma"/>
      <w:sz w:val="20"/>
      <w:szCs w:val="20"/>
    </w:rPr>
  </w:style>
  <w:style w:type="paragraph" w:styleId="311">
    <w:name w:val="Основной текст с отступом 31"/>
    <w:basedOn w:val="Normal"/>
    <w:next w:val="Style24"/>
    <w:qFormat/>
    <w:pPr>
      <w:spacing w:before="0" w:after="120"/>
      <w:ind w:left="283" w:right="0" w:hanging="0"/>
    </w:pPr>
    <w:rPr>
      <w:sz w:val="16"/>
      <w:szCs w:val="16"/>
    </w:rPr>
  </w:style>
  <w:style w:type="paragraph" w:styleId="ConsTitle">
    <w:name w:val="ConsTitle"/>
    <w:next w:val="Style25"/>
    <w:qFormat/>
    <w:pPr>
      <w:widowControl w:val="false"/>
      <w:suppressAutoHyphens w:val="true"/>
      <w:bidi w:val="0"/>
      <w:ind w:left="0" w:right="19772" w:hanging="0"/>
      <w:jc w:val="left"/>
    </w:pPr>
    <w:rPr>
      <w:rFonts w:ascii="Arial" w:hAnsi="Arial" w:eastAsia="Arial" w:cs="Arial"/>
      <w:b/>
      <w:bCs/>
      <w:color w:val="auto"/>
      <w:kern w:val="0"/>
      <w:sz w:val="16"/>
      <w:szCs w:val="16"/>
      <w:lang w:val="ru-RU" w:eastAsia="zh-CN" w:bidi="ar-SA"/>
    </w:rPr>
  </w:style>
  <w:style w:type="paragraph" w:styleId="Style21">
    <w:name w:val="Body Text Indent"/>
    <w:basedOn w:val="Normal"/>
    <w:next w:val="Style26"/>
    <w:pPr>
      <w:spacing w:before="0" w:after="120"/>
      <w:ind w:left="283" w:right="0" w:hanging="0"/>
    </w:pPr>
    <w:rPr/>
  </w:style>
  <w:style w:type="paragraph" w:styleId="Style22">
    <w:name w:val="Текст выноски"/>
    <w:basedOn w:val="Normal"/>
    <w:next w:val="ConsNormal"/>
    <w:qFormat/>
    <w:pPr/>
    <w:rPr>
      <w:rFonts w:ascii="Tahoma" w:hAnsi="Tahoma" w:cs="Tahoma"/>
      <w:sz w:val="16"/>
      <w:szCs w:val="16"/>
    </w:rPr>
  </w:style>
  <w:style w:type="paragraph" w:styleId="Style23">
    <w:name w:val=" Знак"/>
    <w:basedOn w:val="Normal"/>
    <w:next w:val="ConsPlusNonformat"/>
    <w:qFormat/>
    <w:pPr>
      <w:suppressAutoHyphens w:val="false"/>
      <w:spacing w:lineRule="exact" w:line="240" w:before="0" w:after="160"/>
    </w:pPr>
    <w:rPr>
      <w:rFonts w:ascii="Verdana" w:hAnsi="Verdana" w:cs="Verdana"/>
      <w:sz w:val="20"/>
      <w:szCs w:val="20"/>
      <w:lang w:val="en-US"/>
    </w:rPr>
  </w:style>
  <w:style w:type="paragraph" w:styleId="Style24">
    <w:name w:val="Знак"/>
    <w:basedOn w:val="Normal"/>
    <w:next w:val="ConsPlusNormal"/>
    <w:qFormat/>
    <w:pPr>
      <w:suppressAutoHyphens w:val="false"/>
      <w:spacing w:lineRule="exact" w:line="240" w:before="0" w:after="160"/>
    </w:pPr>
    <w:rPr>
      <w:sz w:val="28"/>
      <w:szCs w:val="28"/>
      <w:lang w:val="en-US"/>
    </w:rPr>
  </w:style>
  <w:style w:type="paragraph" w:styleId="Style25">
    <w:name w:val=" Знак Знак Знак Знак"/>
    <w:basedOn w:val="Normal"/>
    <w:next w:val="Style27"/>
    <w:qFormat/>
    <w:pPr>
      <w:suppressAutoHyphens w:val="false"/>
      <w:spacing w:lineRule="exact" w:line="240" w:before="0" w:after="160"/>
    </w:pPr>
    <w:rPr>
      <w:rFonts w:ascii="Verdana" w:hAnsi="Verdana" w:cs="Verdana"/>
      <w:lang w:val="en-US"/>
    </w:rPr>
  </w:style>
  <w:style w:type="paragraph" w:styleId="Style26">
    <w:name w:val="Обычный (веб)"/>
    <w:basedOn w:val="Normal"/>
    <w:next w:val="Style28"/>
    <w:qFormat/>
    <w:pPr>
      <w:spacing w:before="280" w:after="280"/>
    </w:pPr>
    <w:rPr/>
  </w:style>
  <w:style w:type="paragraph" w:styleId="ConsNormal">
    <w:name w:val="ConsNormal"/>
    <w:next w:val="Style29"/>
    <w:qFormat/>
    <w:pPr>
      <w:widowControl w:val="false"/>
      <w:suppressAutoHyphens w:val="true"/>
      <w:bidi w:val="0"/>
      <w:ind w:left="0" w:right="19772" w:firstLine="720"/>
      <w:jc w:val="left"/>
    </w:pPr>
    <w:rPr>
      <w:rFonts w:ascii="Arial" w:hAnsi="Arial" w:eastAsia="Times New Roman" w:cs="Arial"/>
      <w:color w:val="auto"/>
      <w:kern w:val="0"/>
      <w:sz w:val="20"/>
      <w:szCs w:val="20"/>
      <w:lang w:val="ru-RU" w:eastAsia="zh-CN" w:bidi="ar-SA"/>
    </w:rPr>
  </w:style>
  <w:style w:type="paragraph" w:styleId="ConsPlusNonformat">
    <w:name w:val="ConsPlusNonformat"/>
    <w:next w:val="24"/>
    <w:qFormat/>
    <w:pPr>
      <w:widowControl w:val="false"/>
      <w:suppressAutoHyphens w:val="true"/>
      <w:bidi w:val="0"/>
      <w:jc w:val="left"/>
    </w:pPr>
    <w:rPr>
      <w:rFonts w:ascii="Courier New" w:hAnsi="Courier New" w:eastAsia="Times New Roman" w:cs="Courier New"/>
      <w:color w:val="auto"/>
      <w:kern w:val="0"/>
      <w:sz w:val="20"/>
      <w:szCs w:val="20"/>
      <w:lang w:val="ru-RU" w:eastAsia="zh-CN" w:bidi="ar-SA"/>
    </w:rPr>
  </w:style>
  <w:style w:type="paragraph" w:styleId="ConsPlusNormal">
    <w:name w:val="ConsPlusNormal"/>
    <w:next w:val="Style31"/>
    <w:qFormat/>
    <w:pPr>
      <w:widowControl w:val="false"/>
      <w:suppressAutoHyphens w:val="true"/>
      <w:bidi w:val="0"/>
      <w:spacing w:lineRule="auto" w:line="240" w:before="0" w:after="0"/>
      <w:jc w:val="left"/>
    </w:pPr>
    <w:rPr>
      <w:rFonts w:ascii="Arial" w:hAnsi="Arial" w:eastAsia="Calibri" w:cs="Times New Roman"/>
      <w:color w:val="auto"/>
      <w:kern w:val="0"/>
      <w:sz w:val="22"/>
      <w:szCs w:val="22"/>
      <w:lang w:val="ru-RU" w:eastAsia="ru-RU" w:bidi="ar-SA"/>
    </w:rPr>
  </w:style>
  <w:style w:type="paragraph" w:styleId="Style27">
    <w:name w:val="Верхний и нижний колонтитулы"/>
    <w:basedOn w:val="Normal"/>
    <w:next w:val="Style30"/>
    <w:qFormat/>
    <w:pPr>
      <w:suppressLineNumbers/>
      <w:tabs>
        <w:tab w:val="clear" w:pos="720"/>
        <w:tab w:val="center" w:pos="4961" w:leader="none"/>
        <w:tab w:val="right" w:pos="9923" w:leader="none"/>
      </w:tabs>
    </w:pPr>
    <w:rPr/>
  </w:style>
  <w:style w:type="paragraph" w:styleId="Style28">
    <w:name w:val="Header"/>
    <w:next w:val="Style33"/>
    <w:pPr>
      <w:widowControl w:val="false"/>
      <w:suppressLineNumbers/>
      <w:suppressAutoHyphens w:val="true"/>
      <w:bidi w:val="0"/>
      <w:jc w:val="left"/>
    </w:pPr>
    <w:rPr>
      <w:rFonts w:ascii="Liberation Serif;Times New Roman" w:hAnsi="Liberation Serif;Times New Roman" w:eastAsia="NSimSun" w:cs="Mangal"/>
      <w:color w:val="auto"/>
      <w:kern w:val="0"/>
      <w:sz w:val="24"/>
      <w:szCs w:val="24"/>
      <w:lang w:val="ru-RU" w:eastAsia="zh-CN" w:bidi="hi-IN"/>
    </w:rPr>
  </w:style>
  <w:style w:type="paragraph" w:styleId="Style29">
    <w:name w:val="Абзац списка"/>
    <w:basedOn w:val="Normal"/>
    <w:next w:val="NormalWeb"/>
    <w:qFormat/>
    <w:pPr>
      <w:spacing w:before="0" w:after="0"/>
      <w:ind w:left="720" w:right="0" w:hanging="0"/>
      <w:contextualSpacing/>
    </w:pPr>
    <w:rPr/>
  </w:style>
  <w:style w:type="paragraph" w:styleId="Style30">
    <w:name w:val="Footer"/>
    <w:next w:val="NormalWeb"/>
    <w:pPr>
      <w:widowControl w:val="false"/>
      <w:suppressLineNumbers/>
      <w:suppressAutoHyphens w:val="true"/>
      <w:bidi w:val="0"/>
      <w:jc w:val="left"/>
    </w:pPr>
    <w:rPr>
      <w:rFonts w:ascii="Liberation Serif;Times New Roman" w:hAnsi="Liberation Serif;Times New Roman" w:eastAsia="NSimSun" w:cs="Mangal"/>
      <w:color w:val="auto"/>
      <w:kern w:val="0"/>
      <w:sz w:val="24"/>
      <w:szCs w:val="24"/>
      <w:lang w:val="ru-RU" w:eastAsia="zh-CN" w:bidi="hi-IN"/>
    </w:rPr>
  </w:style>
  <w:style w:type="paragraph" w:styleId="24">
    <w:name w:val="Основной текст с отступом 2"/>
    <w:basedOn w:val="Normal"/>
    <w:next w:val="Style33"/>
    <w:qFormat/>
    <w:pPr>
      <w:spacing w:lineRule="auto" w:line="480" w:before="0" w:after="120"/>
      <w:ind w:left="283" w:right="0" w:hanging="0"/>
    </w:pPr>
    <w:rPr>
      <w:lang w:val="ru-RU"/>
    </w:rPr>
  </w:style>
  <w:style w:type="paragraph" w:styleId="Style31">
    <w:name w:val="Содержимое таблицы"/>
    <w:basedOn w:val="Normal"/>
    <w:next w:val="Style32"/>
    <w:qFormat/>
    <w:pPr>
      <w:suppressLineNumbers/>
    </w:pPr>
    <w:rPr/>
  </w:style>
  <w:style w:type="paragraph" w:styleId="NormalWeb">
    <w:name w:val="Normal (Web)"/>
    <w:basedOn w:val="Normal"/>
    <w:next w:val="ListParagraph"/>
    <w:qFormat/>
    <w:pPr>
      <w:spacing w:lineRule="auto" w:line="240" w:before="280" w:after="280"/>
    </w:pPr>
    <w:rPr>
      <w:rFonts w:ascii="Times New Roman" w:hAnsi="Times New Roman" w:cs="Times New Roman"/>
      <w:sz w:val="24"/>
      <w:szCs w:val="24"/>
    </w:rPr>
  </w:style>
  <w:style w:type="paragraph" w:styleId="Style32">
    <w:name w:val="Заголовок таблицы"/>
    <w:next w:val="Text"/>
    <w:qFormat/>
    <w:pPr>
      <w:widowControl w:val="false"/>
      <w:suppressLineNumbers/>
      <w:suppressAutoHyphens w:val="true"/>
      <w:bidi w:val="0"/>
      <w:jc w:val="center"/>
    </w:pPr>
    <w:rPr>
      <w:rFonts w:ascii="Liberation Serif;Times New Roman" w:hAnsi="Liberation Serif;Times New Roman" w:eastAsia="NSimSun" w:cs="Mangal"/>
      <w:b/>
      <w:bCs/>
      <w:color w:val="auto"/>
      <w:kern w:val="0"/>
      <w:sz w:val="24"/>
      <w:szCs w:val="24"/>
      <w:lang w:val="ru-RU" w:eastAsia="zh-CN" w:bidi="hi-IN"/>
    </w:rPr>
  </w:style>
  <w:style w:type="paragraph" w:styleId="Style33">
    <w:name w:val="Без интервала"/>
    <w:next w:val="Formattexttopleveltext"/>
    <w:qFormat/>
    <w:pPr>
      <w:keepNext w:val="false"/>
      <w:keepLines w:val="false"/>
      <w:pageBreakBefore w:val="false"/>
      <w:widowControl/>
      <w:shd w:val="clear" w:fill="auto"/>
      <w:suppressAutoHyphens w:val="true"/>
      <w:overflowPunct w:val="true"/>
      <w:bidi w:val="0"/>
      <w:snapToGrid w:val="true"/>
      <w:spacing w:lineRule="atLeast" w:line="100" w:before="0" w:after="0"/>
      <w:jc w:val="left"/>
      <w:textAlignment w:val="baseline"/>
    </w:pPr>
    <w:rPr>
      <w:rFonts w:ascii="Calibri" w:hAnsi="Calibri" w:eastAsia="SimSun" w:cs="Tahoma"/>
      <w:b w:val="false"/>
      <w:bCs w:val="false"/>
      <w:i w:val="false"/>
      <w:iCs w:val="false"/>
      <w:caps w:val="false"/>
      <w:smallCaps w:val="false"/>
      <w:strike w:val="false"/>
      <w:dstrike w:val="false"/>
      <w:outline w:val="false"/>
      <w:color w:val="auto"/>
      <w:spacing w:val="0"/>
      <w:w w:val="100"/>
      <w:kern w:val="2"/>
      <w:position w:val="0"/>
      <w:sz w:val="22"/>
      <w:sz w:val="22"/>
      <w:szCs w:val="22"/>
      <w:u w:val="none"/>
      <w:shd w:fill="auto" w:val="clear"/>
      <w:vertAlign w:val="baseline"/>
      <w:em w:val="none"/>
      <w:lang w:val="ru-RU" w:eastAsia="ru-RU" w:bidi="ar-SA"/>
    </w:rPr>
  </w:style>
  <w:style w:type="paragraph" w:styleId="Text">
    <w:name w:val="text"/>
    <w:basedOn w:val="Normal"/>
    <w:next w:val="ListParagraph"/>
    <w:qFormat/>
    <w:pPr>
      <w:shd w:val="clear" w:fill="auto"/>
      <w:suppressAutoHyphens w:val="true"/>
      <w:ind w:left="0" w:right="0" w:firstLine="567"/>
      <w:jc w:val="both"/>
    </w:pPr>
    <w:rPr>
      <w:rFonts w:ascii="Arial" w:hAnsi="Arial" w:cs="Arial"/>
    </w:rPr>
  </w:style>
  <w:style w:type="paragraph" w:styleId="ListParagraph">
    <w:name w:val="List Paragraph"/>
    <w:basedOn w:val="Normal"/>
    <w:next w:val="Formattexttopleveltext"/>
    <w:qFormat/>
    <w:pPr>
      <w:spacing w:before="0" w:after="160"/>
      <w:ind w:left="720" w:right="0" w:hanging="0"/>
      <w:contextualSpacing/>
    </w:pPr>
    <w:rPr/>
  </w:style>
  <w:style w:type="paragraph" w:styleId="Formattexttopleveltext">
    <w:name w:val="formattext topleveltext"/>
    <w:basedOn w:val="Normal"/>
    <w:qFormat/>
    <w:pPr>
      <w:spacing w:lineRule="auto" w:line="240" w:before="280" w:after="280"/>
    </w:pPr>
    <w:rPr>
      <w:rFonts w:ascii="Times New Roman" w:hAnsi="Times New Roman" w:cs="Times New Roman"/>
      <w:sz w:val="24"/>
      <w:szCs w:val="24"/>
    </w:rPr>
  </w:style>
  <w:style w:type="paragraph" w:styleId="NoSpacing">
    <w:name w:val="No Spacing"/>
    <w:qFormat/>
    <w:pPr>
      <w:widowControl/>
      <w:bidi w:val="0"/>
      <w:spacing w:lineRule="auto" w:line="240" w:before="0" w:after="0"/>
      <w:jc w:val="left"/>
    </w:pPr>
    <w:rPr>
      <w:rFonts w:eastAsia="" w:cs="" w:asciiTheme="minorHAnsi" w:cstheme="minorBidi" w:eastAsiaTheme="minorEastAsia" w:hAnsiTheme="minorHAnsi"/>
      <w:color w:val="auto"/>
      <w:kern w:val="0"/>
      <w:sz w:val="22"/>
      <w:szCs w:val="22"/>
      <w:lang w:val="ru-RU" w:eastAsia="ru-RU" w:bidi="ar-SA"/>
    </w:rPr>
  </w:style>
  <w:style w:type="paragraph" w:styleId="Style34">
    <w:name w:val="Style3"/>
    <w:basedOn w:val="Normal"/>
    <w:qFormat/>
    <w:pPr>
      <w:spacing w:lineRule="exact" w:line="314"/>
      <w:ind w:left="0" w:right="0" w:firstLine="708"/>
    </w:pPr>
    <w:rPr>
      <w:rFonts w:ascii="Times New Roman" w:hAnsi="Times New Roman" w:cs="Times New Roman"/>
    </w:rPr>
  </w:style>
  <w:style w:type="paragraph" w:styleId="Style35">
    <w:name w:val="Subtitle"/>
    <w:basedOn w:val="Normal"/>
    <w:qFormat/>
    <w:pPr>
      <w:spacing w:lineRule="auto" w:line="240" w:before="0" w:after="0"/>
      <w:jc w:val="center"/>
    </w:pPr>
    <w:rPr>
      <w:rFonts w:ascii="Times New Roman" w:hAnsi="Times New Roman" w:eastAsia="Times New Roman" w:cs="Times New Roman"/>
      <w:b/>
      <w:bCs/>
      <w:sz w:val="32"/>
      <w:szCs w:val="32"/>
    </w:rPr>
  </w:style>
  <w:style w:type="paragraph" w:styleId="Table">
    <w:name w:val="table"/>
    <w:basedOn w:val="Normal"/>
    <w:qFormat/>
    <w:pPr>
      <w:spacing w:lineRule="auto" w:line="240" w:beforeAutospacing="1" w:afterAutospacing="1"/>
    </w:pPr>
    <w:rPr>
      <w:rFonts w:ascii="Times New Roman" w:hAnsi="Times New Roman" w:eastAsia="Times New Roman" w:cs="Times New Roman"/>
      <w:sz w:val="24"/>
      <w:szCs w:val="24"/>
    </w:rPr>
  </w:style>
  <w:style w:type="paragraph" w:styleId="111">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qFormat/>
    <w:pPr>
      <w:spacing w:before="280" w:after="280"/>
    </w:pPr>
    <w:rPr>
      <w:rFonts w:ascii="Tahoma" w:hAnsi="Tahoma" w:cs="Tahoma"/>
      <w:sz w:val="20"/>
      <w:szCs w:val="20"/>
      <w:lang w:val="en-U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244</TotalTime>
  <Application>LibreOffice/6.3.3.2$Windows_X86_64 LibreOffice_project/a64200df03143b798afd1ec74a12ab50359878ed</Application>
  <Pages>2</Pages>
  <Words>1313</Words>
  <Characters>9882</Characters>
  <CharactersWithSpaces>11565</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2008-12-09T11:45:00Z</dcterms:created>
  <dc:creator>1</dc:creator>
  <dc:description/>
  <dc:language>ru-RU</dc:language>
  <cp:lastModifiedBy/>
  <cp:lastPrinted>2023-06-14T11:59:22Z</cp:lastPrinted>
  <dcterms:modified xsi:type="dcterms:W3CDTF">2023-06-14T12:00:06Z</dcterms:modified>
  <cp:revision>44</cp:revision>
  <dc:subject/>
  <dc:title>А Д М И Н И С Т Р А Ц И Я</dc:title>
</cp:coreProperties>
</file>