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НОВОЯМСКОГО СЕЛЬСКОГО ПОСЕЛЕНИЯ 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ЕЛЬНИКОВСКОГО МУНИЦИПАЛЬНОГО РАЙОНА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РЕСПУБЛИКИ МОРДОВИЯ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center" w:pos="5102" w:leader="none"/>
          <w:tab w:val="left" w:pos="9504" w:leader="none"/>
        </w:tabs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center" w:pos="5102" w:leader="none"/>
          <w:tab w:val="left" w:pos="9504" w:leader="none"/>
        </w:tabs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32"/>
          <w:szCs w:val="32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sz w:val="32"/>
          <w:szCs w:val="32"/>
          <w:lang w:val="ru-RU" w:bidi="ar-SA"/>
        </w:rPr>
        <w:t>2</w:t>
      </w:r>
      <w:r>
        <w:rPr>
          <w:rFonts w:eastAsia="Times New Roman" w:cs="Times New Roman" w:ascii="Times New Roman" w:hAnsi="Times New Roman"/>
          <w:color w:val="auto"/>
          <w:sz w:val="32"/>
          <w:szCs w:val="32"/>
          <w:lang w:val="ru-RU" w:bidi="ar-SA"/>
        </w:rPr>
        <w:t>7</w:t>
      </w:r>
      <w:r>
        <w:rPr>
          <w:rFonts w:eastAsia="Times New Roman" w:cs="Times New Roman" w:ascii="Times New Roman" w:hAnsi="Times New Roman"/>
          <w:color w:val="auto"/>
          <w:sz w:val="32"/>
          <w:szCs w:val="32"/>
          <w:lang w:val="ru-RU" w:bidi="ar-SA"/>
        </w:rPr>
        <w:t>.12.2022</w:t>
      </w:r>
      <w:r>
        <w:rPr>
          <w:rFonts w:ascii="Times New Roman" w:hAnsi="Times New Roman"/>
          <w:sz w:val="32"/>
          <w:szCs w:val="32"/>
        </w:rPr>
        <w:t xml:space="preserve">   №</w:t>
      </w:r>
      <w:r>
        <w:rPr>
          <w:rFonts w:eastAsia="Courier New" w:cs="Courier New" w:ascii="Times New Roman" w:hAnsi="Times New Roman"/>
          <w:color w:val="000000"/>
          <w:kern w:val="0"/>
          <w:sz w:val="32"/>
          <w:szCs w:val="32"/>
          <w:lang w:val="ru-RU" w:eastAsia="ru-RU" w:bidi="ru-RU"/>
        </w:rPr>
        <w:t>44</w:t>
      </w:r>
    </w:p>
    <w:p>
      <w:pPr>
        <w:pStyle w:val="Normal"/>
        <w:spacing w:lineRule="auto" w:line="259" w:before="0" w:after="640"/>
        <w:ind w:hanging="0"/>
        <w:jc w:val="center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с. Новоямская Слобода</w:t>
      </w:r>
    </w:p>
    <w:p>
      <w:pPr>
        <w:pStyle w:val="Normal"/>
        <w:widowControl w:val="false"/>
        <w:shd w:val="clear" w:fill="FFFFFF"/>
        <w:bidi w:val="0"/>
        <w:spacing w:before="0" w:after="300"/>
        <w:ind w:left="0" w:right="0" w:hanging="0"/>
        <w:jc w:val="center"/>
        <w:rPr/>
      </w:pPr>
      <w:bookmarkStart w:id="0" w:name="__DdeLink__45_2067673085"/>
      <w:bookmarkStart w:id="1" w:name="__DdeLink__65_3238796726"/>
      <w:r>
        <w:rPr>
          <w:rFonts w:ascii="Times New Roman" w:hAnsi="Times New Roman"/>
          <w:b/>
          <w:bCs/>
          <w:color w:val="000000"/>
          <w:sz w:val="32"/>
          <w:szCs w:val="32"/>
        </w:rPr>
        <w:t>О ПРИНЯТИИ ОСУЩЕСТВЛЕНИЯ ЧАСТИ ПОЛНОМОЧИЙ ПО РЕШЕНИЮ ВОПРОСОВ МЕСТНОГО ЗНАЧЕНИЯ ЕЛЬНИКОВСКОГО МУНИЦИПАЛЬНОГО РАЙОНА НОВОЯМСКИМ СЕЛЬСКИМ ПОСЕЛЕНИЕМ</w:t>
      </w:r>
      <w:bookmarkEnd w:id="0"/>
      <w:bookmarkEnd w:id="1"/>
    </w:p>
    <w:p>
      <w:pPr>
        <w:pStyle w:val="11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8 Градостроительного Кодекса Российской Федерации, с частью 4 статьи 15 Федерального закона от 06.10.2003 г. N 131-ФЗ "Об общих принципах организации местного самоуправления в Российской Федерации" и на основании Устава Новоямского сельского поселения Ельниковского муниципального района Республики Мордовия Совет депутатов Новоямского сельского поселения Ельниковского муниципального района р е ш и л: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028" w:leader="none"/>
        </w:tabs>
        <w:ind w:firstLine="740"/>
        <w:jc w:val="both"/>
        <w:rPr/>
      </w:pPr>
      <w:r>
        <w:rPr>
          <w:sz w:val="24"/>
          <w:szCs w:val="24"/>
        </w:rPr>
        <w:t>П</w:t>
      </w:r>
      <w:r>
        <w:rPr>
          <w:rFonts w:eastAsia="Times New Roman" w:cs="Times New Roman"/>
          <w:color w:val="000000"/>
          <w:sz w:val="24"/>
          <w:szCs w:val="24"/>
        </w:rPr>
        <w:t>ринять</w:t>
      </w:r>
      <w:r>
        <w:rPr>
          <w:sz w:val="24"/>
          <w:szCs w:val="24"/>
        </w:rPr>
        <w:t xml:space="preserve"> часть полномочий Ельниковского муниципального района Республики Мордовия по вопросам градостроительной деятельности, а именно: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946" w:leader="none"/>
        </w:tabs>
        <w:ind w:firstLine="740"/>
        <w:jc w:val="both"/>
        <w:rPr>
          <w:sz w:val="24"/>
          <w:szCs w:val="24"/>
        </w:rPr>
      </w:pPr>
      <w:bookmarkStart w:id="2" w:name="bookmark4"/>
      <w:bookmarkEnd w:id="2"/>
      <w:r>
        <w:rPr>
          <w:sz w:val="24"/>
          <w:szCs w:val="24"/>
        </w:rPr>
        <w:t>утверждение генерального плана, правил землепользования и застройки Новоямского сельского  поселения Ельниковского муниципального района Республики Мордовия 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946" w:leader="none"/>
        </w:tabs>
        <w:ind w:firstLine="740"/>
        <w:jc w:val="both"/>
        <w:rPr>
          <w:sz w:val="24"/>
          <w:szCs w:val="24"/>
        </w:rPr>
      </w:pPr>
      <w:bookmarkStart w:id="3" w:name="bookmark5"/>
      <w:bookmarkEnd w:id="3"/>
      <w:r>
        <w:rPr>
          <w:sz w:val="24"/>
          <w:szCs w:val="24"/>
        </w:rPr>
        <w:t>утверждение подготовленной на основе генеральн</w:t>
      </w:r>
      <w:r>
        <w:rPr>
          <w:rFonts w:eastAsia="Times New Roman" w:cs="Times New Roman"/>
          <w:color w:val="000000"/>
          <w:sz w:val="24"/>
          <w:szCs w:val="24"/>
        </w:rPr>
        <w:t>ого</w:t>
      </w:r>
      <w:r>
        <w:rPr>
          <w:sz w:val="24"/>
          <w:szCs w:val="24"/>
        </w:rPr>
        <w:t xml:space="preserve"> плана Новоямского сельского  поселения Ельниковского муниципального района Республики Мордовия  документации по планировке территории Новоямского сельского  поселения Ельниковского муниципального района Республики Мордовия.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033" w:leader="none"/>
        </w:tabs>
        <w:ind w:firstLine="740"/>
        <w:jc w:val="both"/>
        <w:rPr>
          <w:rFonts w:ascii="Times New Roman" w:hAnsi="Times New Roman"/>
        </w:rPr>
      </w:pPr>
      <w:bookmarkStart w:id="4" w:name="bookmark7"/>
      <w:bookmarkEnd w:id="4"/>
      <w:r>
        <w:rPr>
          <w:sz w:val="24"/>
          <w:szCs w:val="24"/>
        </w:rPr>
        <w:t xml:space="preserve">Определить, что часть полномочий Ельниковского муниципального района по вопросам градостроительной деятельности Новоямским сельским поселением Ельниковского муниципального района Республики Мордовия </w:t>
      </w:r>
      <w:r>
        <w:rPr>
          <w:rFonts w:eastAsia="Times New Roman" w:cs="Times New Roman"/>
          <w:color w:val="000000"/>
          <w:sz w:val="24"/>
          <w:szCs w:val="24"/>
        </w:rPr>
        <w:t>принима</w:t>
      </w:r>
      <w:r>
        <w:rPr>
          <w:sz w:val="24"/>
          <w:szCs w:val="24"/>
        </w:rPr>
        <w:t>ется на период с 01.01.2023 года по 31.12.2023 года.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33" w:leader="none"/>
        </w:tabs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Определить, что исполнение принятых части полномочий Ельниковского муниципального района по вопросам </w:t>
      </w:r>
      <w:r>
        <w:rPr>
          <w:rFonts w:eastAsia="Courier New" w:cs="Courier New" w:ascii="Times New Roman" w:hAnsi="Times New Roman"/>
          <w:color w:val="000000"/>
          <w:kern w:val="0"/>
          <w:sz w:val="24"/>
          <w:szCs w:val="24"/>
          <w:lang w:val="ru-RU" w:eastAsia="ru-RU" w:bidi="ru-RU"/>
        </w:rPr>
        <w:t>градостроительной</w:t>
      </w:r>
      <w:r>
        <w:rPr>
          <w:rFonts w:ascii="Times New Roman" w:hAnsi="Times New Roman"/>
          <w:sz w:val="24"/>
          <w:szCs w:val="24"/>
        </w:rPr>
        <w:t xml:space="preserve"> деятельности  осуществляется за счет иных межбюджетных трансфертов, предоставляемых из бюджета Ельниковского муниципального района в бюджет Новоямского  сельского поселения Ельниковского муниципального района Республики Мордовия в размере денежных средств, предусмотренных в бюджете Новоямского  сельского поселения Ельниковского муниципального района Республики Мордовия на осуществление данных полномочий.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1088" w:leader="none"/>
        </w:tabs>
        <w:ind w:firstLine="720"/>
        <w:rPr>
          <w:sz w:val="24"/>
          <w:szCs w:val="24"/>
        </w:rPr>
      </w:pPr>
      <w:bookmarkStart w:id="5" w:name="bookmark9"/>
      <w:bookmarkEnd w:id="5"/>
      <w:r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Глава Новоямского сельского поселения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Ельниковского муниципального района 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Республики Мордовия                                                                                       С.А. Гришакина</w:t>
      </w:r>
    </w:p>
    <w:sectPr>
      <w:type w:val="nextPage"/>
      <w:pgSz w:w="11906" w:h="16838"/>
      <w:pgMar w:left="1701" w:right="740" w:header="0" w:top="645" w:footer="0" w:bottom="118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highlight w:val="white"/>
        <w:rFonts w:ascii="Times New Roman" w:hAnsi="Times New Roman"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720" w:hanging="0"/>
      </w:pPr>
    </w:lvl>
    <w:lvl w:ilvl="2">
      <w:start w:val="1"/>
      <w:numFmt w:val="none"/>
      <w:suff w:val="nothing"/>
      <w:lvlText w:val=""/>
      <w:lvlJc w:val="left"/>
      <w:pPr>
        <w:ind w:left="720" w:hanging="0"/>
      </w:pPr>
    </w:lvl>
    <w:lvl w:ilvl="3">
      <w:start w:val="1"/>
      <w:numFmt w:val="none"/>
      <w:suff w:val="nothing"/>
      <w:lvlText w:val=""/>
      <w:lvlJc w:val="left"/>
      <w:pPr>
        <w:ind w:left="720" w:hanging="0"/>
      </w:pPr>
    </w:lvl>
    <w:lvl w:ilvl="4">
      <w:start w:val="1"/>
      <w:numFmt w:val="none"/>
      <w:suff w:val="nothing"/>
      <w:lvlText w:val=""/>
      <w:lvlJc w:val="left"/>
      <w:pPr>
        <w:ind w:left="720" w:hanging="0"/>
      </w:pPr>
    </w:lvl>
    <w:lvl w:ilvl="5">
      <w:start w:val="1"/>
      <w:numFmt w:val="none"/>
      <w:suff w:val="nothing"/>
      <w:lvlText w:val=""/>
      <w:lvlJc w:val="left"/>
      <w:pPr>
        <w:ind w:left="720" w:hanging="0"/>
      </w:pPr>
    </w:lvl>
    <w:lvl w:ilvl="6">
      <w:start w:val="1"/>
      <w:numFmt w:val="none"/>
      <w:suff w:val="nothing"/>
      <w:lvlText w:val=""/>
      <w:lvlJc w:val="left"/>
      <w:pPr>
        <w:ind w:left="720" w:hanging="0"/>
      </w:pPr>
    </w:lvl>
    <w:lvl w:ilvl="7">
      <w:start w:val="1"/>
      <w:numFmt w:val="none"/>
      <w:suff w:val="nothing"/>
      <w:lvlText w:val=""/>
      <w:lvlJc w:val="left"/>
      <w:pPr>
        <w:ind w:left="720" w:hanging="0"/>
      </w:pPr>
    </w:lvl>
    <w:lvl w:ilvl="8">
      <w:start w:val="1"/>
      <w:numFmt w:val="none"/>
      <w:suff w:val="nothing"/>
      <w:lvlText w:val=""/>
      <w:lvlJc w:val="left"/>
      <w:pPr>
        <w:ind w:left="72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sz w:val="26"/>
      <w:szCs w:val="26"/>
      <w:shd w:fill="auto" w:val="clear"/>
    </w:rPr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sz w:val="32"/>
      <w:szCs w:val="32"/>
      <w:shd w:fill="auto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66222"/>
    <w:rPr>
      <w:rFonts w:ascii="Segoe UI" w:hAnsi="Segoe UI" w:cs="Segoe UI"/>
      <w:color w:val="000000"/>
      <w:sz w:val="18"/>
      <w:szCs w:val="18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сновной текст1"/>
    <w:basedOn w:val="Normal"/>
    <w:link w:val="a3"/>
    <w:qFormat/>
    <w:pPr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12" w:customStyle="1">
    <w:name w:val="Заголовок №1"/>
    <w:basedOn w:val="Normal"/>
    <w:link w:val="10"/>
    <w:qFormat/>
    <w:pPr>
      <w:spacing w:before="0" w:after="64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6622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535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LibreOffice/6.3.3.2$Windows_X86_64 LibreOffice_project/a64200df03143b798afd1ec74a12ab50359878ed</Application>
  <Pages>1</Pages>
  <Words>252</Words>
  <Characters>2020</Characters>
  <CharactersWithSpaces>2346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2021-12-15T06:21:00Z</dcterms:created>
  <dc:creator/>
  <dc:description/>
  <dc:language>ru-RU</dc:language>
  <cp:lastModifiedBy/>
  <cp:lastPrinted>2021-12-22T16:14:42Z</cp:lastPrinted>
  <dcterms:modified xsi:type="dcterms:W3CDTF">2022-12-28T16:50:34Z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