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НОВОЯМСКОГО СЕЛЬСКОГО ПОСЕЛЕНИЯ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ЕЛЬНИКОВСКОГО МУНИЦИПАЛЬНОГО РАЙОНА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РЕСПУБЛИКИ МОРДОВИЯ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 О С Т А Н О В Л Е Н И Е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от </w:t>
      </w:r>
      <w:r>
        <w:rPr>
          <w:rFonts w:ascii="Times New Roman" w:hAnsi="Times New Roman"/>
          <w:sz w:val="32"/>
          <w:szCs w:val="32"/>
        </w:rPr>
        <w:t>15</w:t>
      </w:r>
      <w:r>
        <w:rPr>
          <w:rFonts w:eastAsia="Times New Roman" w:cs="Times New Roman" w:ascii="Times New Roman" w:hAnsi="Times New Roman"/>
          <w:color w:val="auto"/>
          <w:sz w:val="32"/>
          <w:szCs w:val="32"/>
          <w:lang w:val="ru-RU" w:eastAsia="zh-CN" w:bidi="ar-SA"/>
        </w:rPr>
        <w:t>.03</w:t>
      </w:r>
      <w:r>
        <w:rPr>
          <w:rFonts w:ascii="Times New Roman" w:hAnsi="Times New Roman"/>
          <w:sz w:val="32"/>
          <w:szCs w:val="32"/>
        </w:rPr>
        <w:t>.202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  № </w:t>
      </w:r>
      <w:r>
        <w:rPr>
          <w:rFonts w:ascii="Times New Roman" w:hAnsi="Times New Roman"/>
          <w:sz w:val="32"/>
          <w:szCs w:val="32"/>
        </w:rPr>
        <w:t>5</w:t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с. Новоямская Слобода</w:t>
      </w:r>
    </w:p>
    <w:p>
      <w:pPr>
        <w:pStyle w:val="2"/>
        <w:bidi w:val="0"/>
        <w:jc w:val="center"/>
        <w:rPr>
          <w:rFonts w:ascii="Times New Roman" w:hAnsi="Times New Roman"/>
          <w:caps/>
          <w:color w:val="333333"/>
          <w:spacing w:val="0"/>
        </w:rPr>
      </w:pPr>
      <w:r>
        <w:rPr>
          <w:rFonts w:ascii="Times New Roman" w:hAnsi="Times New Roman"/>
          <w:caps/>
          <w:color w:val="333333"/>
          <w:spacing w:val="0"/>
        </w:rPr>
        <w:t> </w:t>
      </w:r>
    </w:p>
    <w:p>
      <w:pPr>
        <w:pStyle w:val="2"/>
        <w:widowControl/>
        <w:bidi w:val="0"/>
        <w:spacing w:lineRule="atLeast" w:line="320" w:before="0" w:after="0"/>
        <w:jc w:val="left"/>
        <w:rPr>
          <w:rFonts w:ascii="Times New Roman" w:hAnsi="Times New Roman"/>
          <w:b/>
          <w:b/>
          <w:bCs/>
          <w:i w:val="false"/>
          <w:caps/>
          <w:color w:val="333333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  <w:szCs w:val="32"/>
        </w:rPr>
        <w:t xml:space="preserve">ОБ УТВЕРЖДЕНИИ ПЕРЕЧНЯ ПЕРВИЧНЫХ СРЕДСТВ ПОЖАРОТУШЕНИЯ </w:t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4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ab/>
      </w:r>
    </w:p>
    <w:p>
      <w:pPr>
        <w:pStyle w:val="Style14"/>
        <w:widowControl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ab/>
        <w:t xml:space="preserve">В целях обеспечения пожарной безопасности на территории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Новоямского сельского поселения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, в соответствии  Федерального закона от 21.12.1994г №69-ФЗ «</w:t>
      </w:r>
      <w:hyperlink r:id="rId2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О пожарной безопасности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», №131-ФЗ «</w:t>
      </w:r>
      <w:hyperlink r:id="rId3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», Уставом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Новоямского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 сельского поселения, администрация сельского поселения п о с т а н о в л я е т :</w:t>
      </w:r>
    </w:p>
    <w:p>
      <w:pPr>
        <w:pStyle w:val="Style14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  <w:u w:val="none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  <w:u w:val="none"/>
        </w:rPr>
        <w:t> </w:t>
      </w:r>
    </w:p>
    <w:p>
      <w:pPr>
        <w:pStyle w:val="Style14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ab/>
        <w:t>1. Утвердить прилагаемые:</w:t>
      </w:r>
    </w:p>
    <w:p>
      <w:pPr>
        <w:pStyle w:val="Style14"/>
        <w:widowControl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ab/>
        <w:t xml:space="preserve">1.1. Перечень первичных средств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пожаро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тушения  и противопожарного инвентаря,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рекомендованных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для оснащения помещений и строений,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 находящихся в  собственности (пользовании)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граждан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на территории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Новоямского сельского поселения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согласно приложению № 1 к настоящему постановлению.</w:t>
      </w:r>
    </w:p>
    <w:p>
      <w:pPr>
        <w:pStyle w:val="Style14"/>
        <w:widowControl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ab/>
        <w:t>1.2.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еречень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рекомендуемых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первичных средств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пожаро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тушения  и противопожарного инвентаря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для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оснащен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территори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общего пользования  населенных пунктов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Новоямского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 сельского поселения согласно приложению № 2 к настоящему постановлению.</w:t>
      </w:r>
    </w:p>
    <w:p>
      <w:pPr>
        <w:pStyle w:val="Style14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ab/>
        <w:t>2. Настоящее постановление вступает в силу 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о дня его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официального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опубликования</w:t>
      </w:r>
    </w:p>
    <w:p>
      <w:pPr>
        <w:pStyle w:val="Style14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ab/>
        <w:t xml:space="preserve">3. Контроль за выполнением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настоящего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постановления оставляю за собой. </w:t>
      </w:r>
    </w:p>
    <w:p>
      <w:pPr>
        <w:pStyle w:val="Style14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  <w:u w:val="none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  <w:u w:val="none"/>
        </w:rPr>
        <w:t> </w:t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6"/>
          <w:szCs w:val="26"/>
        </w:rPr>
        <w:t> </w:t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6"/>
          <w:szCs w:val="26"/>
        </w:rPr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Новоямского сельского поселения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Ельниковского муниципального района  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caps w:val="false"/>
          <w:smallCaps w:val="false"/>
          <w:color w:val="333333"/>
          <w:spacing w:val="0"/>
          <w:sz w:val="26"/>
          <w:szCs w:val="26"/>
        </w:rPr>
      </w:pPr>
      <w:r>
        <w:rPr>
          <w:rFonts w:cs="Times New Roman" w:ascii="Times New Roman" w:hAnsi="Times New Roman"/>
          <w:caps w:val="false"/>
          <w:smallCaps w:val="false"/>
          <w:color w:val="333333"/>
          <w:spacing w:val="0"/>
          <w:sz w:val="26"/>
          <w:szCs w:val="26"/>
        </w:rPr>
        <w:t>Республики Мордовия                                                                                 С.А. Гришакина</w:t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6"/>
          <w:szCs w:val="26"/>
        </w:rPr>
        <w:t> 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Style14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6"/>
          <w:szCs w:val="26"/>
        </w:rPr>
        <w:t> </w:t>
      </w:r>
    </w:p>
    <w:p>
      <w:pPr>
        <w:pStyle w:val="3"/>
        <w:widowControl/>
        <w:bidi w:val="0"/>
        <w:spacing w:lineRule="atLeast" w:line="240" w:before="0" w:after="0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r>
        <w:rPr>
          <w:rFonts w:eastAsia="NSimSun" w:cs="Mangal" w:ascii="Times New Roman" w:hAnsi="Times New Roman"/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8"/>
        </w:rPr>
        <w:t>РИЛОЖЕНИЕ №1</w:t>
      </w:r>
    </w:p>
    <w:p>
      <w:pPr>
        <w:pStyle w:val="3"/>
        <w:widowControl/>
        <w:bidi w:val="0"/>
        <w:spacing w:lineRule="atLeast" w:line="240" w:before="0" w:after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 постановлению администрации</w:t>
      </w:r>
    </w:p>
    <w:p>
      <w:pPr>
        <w:pStyle w:val="3"/>
        <w:widowControl/>
        <w:bidi w:val="0"/>
        <w:spacing w:lineRule="atLeast" w:line="240" w:before="0" w:after="0"/>
        <w:jc w:val="right"/>
        <w:rPr/>
      </w:pPr>
      <w:r>
        <w:rPr>
          <w:rFonts w:eastAsia="NSimSun" w:cs="Mangal" w:ascii="Times New Roman" w:hAnsi="Times New Roman"/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8"/>
        </w:rPr>
        <w:t>Новоямского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 xml:space="preserve"> сельского поселения</w:t>
      </w:r>
    </w:p>
    <w:p>
      <w:pPr>
        <w:pStyle w:val="3"/>
        <w:widowControl/>
        <w:bidi w:val="0"/>
        <w:spacing w:lineRule="atLeast" w:line="240" w:before="0" w:after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от 15.03.2023 №5</w:t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</w:rPr>
        <w:t> </w:t>
      </w:r>
    </w:p>
    <w:p>
      <w:pPr>
        <w:pStyle w:val="2"/>
        <w:widowControl/>
        <w:bidi w:val="0"/>
        <w:spacing w:lineRule="atLeast" w:line="320" w:before="0" w:after="0"/>
        <w:jc w:val="center"/>
        <w:rPr/>
      </w:pP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 xml:space="preserve">ПЕРЕЧЕНЬ ПЕРВИЧНЫХ СРЕДСТВ 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>ПОЖАРО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 xml:space="preserve">ТУШЕНИЯ  И ПРОТИВОПОЖАРНОГО ИНВЕНТАРЯ, 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 xml:space="preserve">РЕКОМЕНДОВАННЫХ ДЛЯ ОСНАЩЕНИЯ 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 xml:space="preserve"> ПОМЕЩЕНИ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>Й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45"/>
        </w:rPr>
        <w:t>  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>И СТРОЕНИ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>Й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 xml:space="preserve">, НАХОДЯЩИХСЯ В  СОБСТВЕННОСТИ (ПОЛЬЗОВАНИИ) ГРАЖДАН НА ТЕРРИТОРИИ </w:t>
      </w:r>
      <w:r>
        <w:rPr>
          <w:rFonts w:eastAsia="NSimSun" w:cs="Mangal" w:ascii="Times New Roman" w:hAnsi="Times New Roman"/>
          <w:b/>
          <w:bCs/>
          <w:i w:val="false"/>
          <w:caps/>
          <w:color w:val="333333"/>
          <w:spacing w:val="0"/>
          <w:sz w:val="32"/>
          <w:szCs w:val="36"/>
        </w:rPr>
        <w:t>НОВОЯМСКОГО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45"/>
        </w:rPr>
        <w:t> 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>СЕЛЬСКОГО ПОСЕЛЕНИЯ</w:t>
      </w:r>
    </w:p>
    <w:p>
      <w:pPr>
        <w:pStyle w:val="Style14"/>
        <w:widowControl/>
        <w:bidi w:val="0"/>
        <w:spacing w:lineRule="atLeast" w:line="320" w:before="0" w:after="0"/>
        <w:jc w:val="center"/>
        <w:rPr>
          <w:rFonts w:ascii="Times New Roman" w:hAnsi="Times New Roman"/>
          <w:b/>
          <w:b/>
          <w:bCs/>
          <w:i w:val="false"/>
          <w:caps/>
          <w:color w:val="333333"/>
          <w:spacing w:val="0"/>
          <w:sz w:val="32"/>
        </w:rPr>
      </w:pP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</w:r>
    </w:p>
    <w:p>
      <w:pPr>
        <w:pStyle w:val="Style14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b/>
          <w:bCs/>
          <w:caps w:val="false"/>
          <w:smallCaps w:val="false"/>
          <w:color w:val="333333"/>
          <w:spacing w:val="0"/>
        </w:rPr>
        <w:t> </w:t>
      </w:r>
    </w:p>
    <w:tbl>
      <w:tblPr>
        <w:tblW w:w="14130" w:type="dxa"/>
        <w:jc w:val="left"/>
        <w:tblInd w:w="0" w:type="dxa"/>
        <w:shd w:fill="FFFFFF" w:val="clear"/>
        <w:tblCellMar>
          <w:top w:w="28" w:type="dxa"/>
          <w:left w:w="62" w:type="dxa"/>
          <w:bottom w:w="28" w:type="dxa"/>
          <w:right w:w="62" w:type="dxa"/>
        </w:tblCellMar>
      </w:tblPr>
      <w:tblGrid>
        <w:gridCol w:w="977"/>
        <w:gridCol w:w="3103"/>
        <w:gridCol w:w="1766"/>
        <w:gridCol w:w="2164"/>
        <w:gridCol w:w="1755"/>
        <w:gridCol w:w="1524"/>
        <w:gridCol w:w="2766"/>
        <w:gridCol w:w="75"/>
      </w:tblGrid>
      <w:tr>
        <w:trPr/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зданий и помещений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firstLine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z w:val="24"/>
              </w:rPr>
              <w:t>щ</w:t>
            </w:r>
            <w:r>
              <w:rPr>
                <w:rFonts w:ascii="Times New Roman" w:hAnsi="Times New Roman"/>
                <w:sz w:val="24"/>
              </w:rPr>
              <w:t>ищаемая</w:t>
              <w:br/>
              <w:t>площадь</w:t>
            </w:r>
          </w:p>
        </w:tc>
        <w:tc>
          <w:tcPr>
            <w:tcW w:w="82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пожаротушения</w:t>
            </w:r>
          </w:p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противопожарного инвентаря (штук)</w:t>
            </w:r>
          </w:p>
        </w:tc>
      </w:tr>
      <w:tr>
        <w:trPr/>
        <w:tc>
          <w:tcPr>
            <w:tcW w:w="9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Порошковый</w:t>
              <w:br/>
              <w:t>огнетушитель</w:t>
              <w:br/>
              <w:t>ОП-4</w:t>
            </w:r>
          </w:p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(или аналогичный)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ящик с песком</w:t>
              <w:br/>
              <w:t>емкостью</w:t>
              <w:br/>
              <w:t>0,5 куб. м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бочка с водой</w:t>
              <w:br/>
              <w:t>и ведро</w:t>
            </w: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Багор, топор, лопата</w:t>
            </w:r>
          </w:p>
        </w:tc>
      </w:tr>
      <w:tr>
        <w:trPr/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Дачи и иные жилые здания для сезонного проживания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дание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(*)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(*)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" w:type="dxa"/>
            <w:tcBorders>
              <w:top w:val="single" w:sz="6" w:space="0" w:color="000000"/>
            </w:tcBorders>
            <w:shd w:fill="FFFFFF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/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Частные жилые дома для постоянного проживания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дание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(*)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/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Сараи, бани, хозяйственные постройки, гараж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группа построек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1(*)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1,1,1</w:t>
            </w:r>
          </w:p>
        </w:tc>
        <w:tc>
          <w:tcPr>
            <w:tcW w:w="7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/>
        <w:tc>
          <w:tcPr>
            <w:tcW w:w="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Многоквартирные дома</w:t>
            </w:r>
          </w:p>
        </w:tc>
        <w:tc>
          <w:tcPr>
            <w:tcW w:w="1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2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18"/>
              <w:bidi w:val="0"/>
              <w:spacing w:before="0" w:after="0"/>
              <w:ind w:left="0" w:right="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/>
        <w:tc>
          <w:tcPr>
            <w:tcW w:w="977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3103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176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2164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175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1524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276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7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</w:tbl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</w:rPr>
        <w:t> </w:t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</w:rPr>
        <w:t>Примечание:</w:t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</w:rPr>
        <w:t>1. (*) - устанавливается в период проживания (летнее время).</w:t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</w:rPr>
        <w:t>2. Огнетушители должны всегда содержаться в исправном состоянии, периодически осматриваться и своевременно перезаряжаться.</w:t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</w:rPr>
        <w:t> </w:t>
      </w:r>
    </w:p>
    <w:p>
      <w:pPr>
        <w:pStyle w:val="3"/>
        <w:widowControl/>
        <w:bidi w:val="0"/>
        <w:spacing w:lineRule="atLeast" w:line="240" w:before="0" w:after="0"/>
        <w:jc w:val="left"/>
        <w:rPr>
          <w:rFonts w:ascii="Times New Roman" w:hAnsi="Times New Roman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</w:rPr>
      </w:r>
    </w:p>
    <w:p>
      <w:pPr>
        <w:pStyle w:val="3"/>
        <w:widowControl/>
        <w:bidi w:val="0"/>
        <w:spacing w:lineRule="atLeast" w:line="240" w:before="0" w:after="0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r>
        <w:rPr>
          <w:rFonts w:eastAsia="NSimSun" w:cs="Mangal" w:ascii="Times New Roman" w:hAnsi="Times New Roman"/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8"/>
        </w:rPr>
        <w:t>РИЛОЖЕНИЕ №</w:t>
      </w:r>
      <w:r>
        <w:rPr>
          <w:rFonts w:eastAsia="NSimSun" w:cs="Mangal" w:ascii="Times New Roman" w:hAnsi="Times New Roman"/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8"/>
        </w:rPr>
        <w:t>2</w:t>
      </w:r>
    </w:p>
    <w:p>
      <w:pPr>
        <w:pStyle w:val="3"/>
        <w:widowControl/>
        <w:bidi w:val="0"/>
        <w:spacing w:lineRule="atLeast" w:line="240" w:before="0" w:after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 постановлению администрации</w:t>
      </w:r>
    </w:p>
    <w:p>
      <w:pPr>
        <w:pStyle w:val="3"/>
        <w:widowControl/>
        <w:bidi w:val="0"/>
        <w:spacing w:lineRule="atLeast" w:line="240" w:before="0" w:after="0"/>
        <w:jc w:val="right"/>
        <w:rPr/>
      </w:pPr>
      <w:r>
        <w:rPr>
          <w:rFonts w:eastAsia="NSimSun" w:cs="Mangal" w:ascii="Times New Roman" w:hAnsi="Times New Roman"/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8"/>
        </w:rPr>
        <w:t>Новоямского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 xml:space="preserve"> сельского поселения</w:t>
      </w:r>
    </w:p>
    <w:p>
      <w:pPr>
        <w:pStyle w:val="3"/>
        <w:widowControl/>
        <w:bidi w:val="0"/>
        <w:spacing w:lineRule="atLeast" w:line="240" w:before="0" w:after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от 15.03.2023 №5</w:t>
      </w:r>
    </w:p>
    <w:p>
      <w:pPr>
        <w:pStyle w:val="Style14"/>
        <w:widowControl/>
        <w:bidi w:val="0"/>
        <w:spacing w:lineRule="atLeast" w:line="240" w:before="0" w:after="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</w:p>
    <w:p>
      <w:pPr>
        <w:pStyle w:val="2"/>
        <w:widowControl/>
        <w:bidi w:val="0"/>
        <w:spacing w:lineRule="atLeast" w:line="320" w:before="0" w:after="0"/>
        <w:jc w:val="left"/>
        <w:rPr>
          <w:rFonts w:ascii="Times New Roman" w:hAnsi="Times New Roman"/>
          <w:caps/>
          <w:color w:val="333333"/>
          <w:spacing w:val="0"/>
        </w:rPr>
      </w:pPr>
      <w:r>
        <w:rPr>
          <w:rFonts w:ascii="Times New Roman" w:hAnsi="Times New Roman"/>
          <w:caps/>
          <w:color w:val="333333"/>
          <w:spacing w:val="0"/>
        </w:rPr>
        <w:t> </w:t>
      </w:r>
    </w:p>
    <w:p>
      <w:pPr>
        <w:pStyle w:val="2"/>
        <w:widowControl/>
        <w:bidi w:val="0"/>
        <w:spacing w:lineRule="atLeast" w:line="320" w:before="0" w:after="0"/>
        <w:jc w:val="center"/>
        <w:rPr/>
      </w:pP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 xml:space="preserve">ПЕРЕЧЕНЬ 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 xml:space="preserve">РЕКОМЕНДУЕМЫХ 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>ПЕРВИЧНЫХ СРЕДСТВ  ПОЖАРО</w:t>
      </w:r>
      <w:r>
        <w:rPr>
          <w:rFonts w:eastAsia="NSimSun" w:cs="Mangal" w:ascii="Times New Roman" w:hAnsi="Times New Roman"/>
          <w:b/>
          <w:bCs/>
          <w:i w:val="false"/>
          <w:caps/>
          <w:color w:val="333333"/>
          <w:spacing w:val="0"/>
          <w:sz w:val="32"/>
          <w:szCs w:val="36"/>
        </w:rPr>
        <w:t>ТУШЕНИЯ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 xml:space="preserve"> И ПРОТИВОПОЖАРНОГО ИНВЕНТАРЯ </w:t>
      </w:r>
      <w:r>
        <w:rPr>
          <w:rFonts w:eastAsia="NSimSun" w:cs="Mangal" w:ascii="Times New Roman" w:hAnsi="Times New Roman"/>
          <w:b/>
          <w:bCs/>
          <w:i w:val="false"/>
          <w:caps/>
          <w:color w:val="333333"/>
          <w:spacing w:val="0"/>
          <w:sz w:val="32"/>
          <w:szCs w:val="36"/>
        </w:rPr>
        <w:t xml:space="preserve">ДЛЯ ОСНАЩЕНИЯ 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 xml:space="preserve"> ТЕРРИТОРИ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>Й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 xml:space="preserve"> ОБЩЕГО ПОЛЬЗОВАНИЯ  НАСЕЛЕННЫХ ПУНКТОВ </w:t>
      </w:r>
      <w:r>
        <w:rPr>
          <w:rFonts w:eastAsia="NSimSun" w:cs="Mangal" w:ascii="Times New Roman" w:hAnsi="Times New Roman"/>
          <w:b/>
          <w:bCs/>
          <w:i w:val="false"/>
          <w:caps/>
          <w:color w:val="333333"/>
          <w:spacing w:val="0"/>
          <w:sz w:val="32"/>
          <w:szCs w:val="36"/>
        </w:rPr>
        <w:t>НОВОЯМСКОГО</w:t>
      </w:r>
      <w:r>
        <w:rPr>
          <w:rFonts w:ascii="Times New Roman" w:hAnsi="Times New Roman"/>
          <w:b/>
          <w:bCs/>
          <w:i w:val="false"/>
          <w:caps/>
          <w:color w:val="333333"/>
          <w:spacing w:val="0"/>
          <w:sz w:val="32"/>
        </w:rPr>
        <w:t xml:space="preserve"> СЕЛЬСКОГО ПОСЕЛЕНИЯ</w:t>
      </w:r>
    </w:p>
    <w:p>
      <w:pPr>
        <w:pStyle w:val="Style14"/>
        <w:widowControl/>
        <w:bidi w:val="0"/>
        <w:spacing w:lineRule="atLeast" w:line="320" w:before="0" w:after="0"/>
        <w:jc w:val="center"/>
        <w:rPr/>
      </w:pPr>
      <w:r>
        <w:rPr/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</w:rPr>
        <w:t> </w:t>
      </w:r>
    </w:p>
    <w:tbl>
      <w:tblPr>
        <w:tblW w:w="9638" w:type="dxa"/>
        <w:jc w:val="left"/>
        <w:tblInd w:w="0" w:type="dxa"/>
        <w:shd w:fill="FFFFFF" w:val="clear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8"/>
        <w:gridCol w:w="5762"/>
        <w:gridCol w:w="2938"/>
      </w:tblGrid>
      <w:tr>
        <w:trPr/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Нормы комплектации пожарного щита</w:t>
            </w:r>
          </w:p>
        </w:tc>
      </w:tr>
      <w:tr>
        <w:trPr>
          <w:trHeight w:val="567" w:hRule="exact"/>
        </w:trPr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76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Огнетушител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 ОП-5/4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</w:t>
            </w:r>
          </w:p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6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Лом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/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76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Ведро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/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76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Багор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/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6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Лопата штыковая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uppressLineNumbers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>
      <w:pPr>
        <w:pStyle w:val="Style14"/>
        <w:bidi w:val="0"/>
        <w:spacing w:before="0" w:after="140"/>
        <w:jc w:val="left"/>
        <w:rPr/>
      </w:pPr>
      <w:r>
        <w:rPr>
          <w:rFonts w:ascii="Times New Roman" w:hAnsi="Times New Roman"/>
        </w:rPr>
        <w:br/>
      </w:r>
      <w:r>
        <w:rPr>
          <w:rFonts w:cs="Times New Roman" w:ascii="Times New Roman" w:hAnsi="Times New Roman"/>
          <w:sz w:val="26"/>
          <w:szCs w:val="26"/>
        </w:rPr>
        <w:t xml:space="preserve">Примечание: </w:t>
      </w:r>
      <w:r>
        <w:rPr>
          <w:rFonts w:cs="Times New Roman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Место хранения и порядок доставки первичных средств пожаротушения и противопожарного инвентаря определяется </w:t>
      </w:r>
      <w:r>
        <w:rPr>
          <w:rFonts w:cs="Times New Roman" w:ascii="Times New Roman" w:hAnsi="Times New Roman"/>
          <w:color w:val="000000"/>
          <w:sz w:val="24"/>
          <w:szCs w:val="24"/>
        </w:rPr>
        <w:t>администрацией Новоямского сельского поселения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3"/>
    <w:next w:val="Style14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Mangal"/>
      <w:b/>
      <w:bCs/>
      <w:sz w:val="36"/>
      <w:szCs w:val="36"/>
    </w:rPr>
  </w:style>
  <w:style w:type="paragraph" w:styleId="3">
    <w:name w:val="Heading 3"/>
    <w:basedOn w:val="Style13"/>
    <w:next w:val="Style14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Mangal"/>
      <w:b/>
      <w:bCs/>
      <w:sz w:val="28"/>
      <w:szCs w:val="28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la-service.minjust.ru:8080/rnla-links/ws/content/act/91511818-1019-4e20-bfda-41e291f6672a.html" TargetMode="External"/><Relationship Id="rId3" Type="http://schemas.openxmlformats.org/officeDocument/2006/relationships/hyperlink" Target="http://nla-service.minjust.ru:8080/rnla-links/ws/content/act/91511818-1019-4e20-bfda-41e291f6672a.htm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LibreOffice/6.3.3.2$Windows_X86_64 LibreOffice_project/a64200df03143b798afd1ec74a12ab50359878ed</Application>
  <Pages>3</Pages>
  <Words>393</Words>
  <CharactersWithSpaces>3080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2023-03-14T16:34:00Z</dcterms:created>
  <dc:creator/>
  <dc:description/>
  <dc:language>ru-RU</dc:language>
  <cp:lastModifiedBy/>
  <dcterms:modified xsi:type="dcterms:W3CDTF">2023-03-15T12:20:41Z</dcterms:modified>
  <cp:revision>2</cp:revision>
  <dc:subject/>
  <dc:title/>
</cp:coreProperties>
</file>