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720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>
      <w:pPr>
        <w:pStyle w:val="Normal"/>
        <w:ind w:left="720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1"/>
        <w:spacing w:before="0" w:after="0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>
        <w:rPr>
          <w:rFonts w:cs="Times New Roman" w:ascii="Times New Roman" w:hAnsi="Times New Roman"/>
          <w:color w:val="000000"/>
          <w:sz w:val="32"/>
          <w:szCs w:val="32"/>
        </w:rPr>
        <w:t>АДМИНИСТРАЦИИ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НОВОЯМСКОГО СЕЛЬСКОГО ПОСЕЛЕНИЯ</w:t>
      </w:r>
    </w:p>
    <w:p>
      <w:pPr>
        <w:pStyle w:val="Normal"/>
        <w:ind w:left="720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ЕЛЬНИКОВСКОГО МУНИЦИПАЛЬНОГО РАЙОНА</w:t>
      </w:r>
    </w:p>
    <w:p>
      <w:pPr>
        <w:pStyle w:val="Normal"/>
        <w:ind w:left="720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РЕСПУБЛИКИ МОРДОВИЯ</w:t>
      </w:r>
    </w:p>
    <w:p>
      <w:pPr>
        <w:pStyle w:val="Normal"/>
        <w:ind w:left="720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ind w:left="720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ind w:left="720" w:hanging="0"/>
        <w:jc w:val="center"/>
        <w:rPr>
          <w:sz w:val="32"/>
          <w:szCs w:val="32"/>
        </w:rPr>
      </w:pPr>
      <w:r>
        <w:rPr>
          <w:sz w:val="32"/>
          <w:szCs w:val="32"/>
        </w:rPr>
        <w:t>от 25.06.2018    №8</w:t>
      </w:r>
    </w:p>
    <w:p>
      <w:pPr>
        <w:pStyle w:val="Normal"/>
        <w:ind w:left="720" w:hanging="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Style21"/>
        <w:shd w:fill="FFFFFF" w:val="clear"/>
        <w:jc w:val="center"/>
        <w:rPr/>
      </w:pPr>
      <w:r>
        <w:rPr>
          <w:sz w:val="32"/>
          <w:szCs w:val="32"/>
        </w:rPr>
        <w:t xml:space="preserve">      </w:t>
      </w:r>
      <w:r>
        <w:rPr>
          <w:sz w:val="32"/>
          <w:szCs w:val="32"/>
        </w:rPr>
        <w:t>с. Новоямская Слобода</w:t>
      </w:r>
    </w:p>
    <w:p>
      <w:pPr>
        <w:pStyle w:val="Style21"/>
        <w:shd w:fill="FFFFFF" w:val="clear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ОБ УТВЕРЖДЕНИИ ПОРЯДКА РАССМОТРЕНИЯ ОБРАЩЕНИЙ СУБЪЕКТОВ МАЛОГО И СРЕДНЕГО ПРЕДПРИНИМАТЕЛЬСТВА В НОВОЯМСКОМ СЕЛЬСКОМ ПОСЕЛЕНИИ ЕЛЬНИКОВСКОГО МУНИЦИПАЛЬНОГО РАЙОНА РЕСПУБЛИКИ МОРДОВИЯ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708"/>
        <w:rPr>
          <w:bCs/>
        </w:rPr>
      </w:pPr>
      <w:r>
        <w:rPr/>
        <w:t xml:space="preserve">Руководствуясь федеральным законом от 24 июля 2007 года № 209-ФЗ «О развитии малого и среднего предпринимательства в Российской Федерации», создания необходимых правовых, организационных и экономических условий для развития и обеспечения поддержки малого и среднего предпринимательства на территории Новоямского сельского поселения </w:t>
      </w:r>
      <w:r>
        <w:rPr>
          <w:bCs/>
        </w:rPr>
        <w:t xml:space="preserve">Ельниковского муниципального района Республики Мордовия администрация Новоямского сельского поселения </w:t>
      </w:r>
      <w:r>
        <w:rPr>
          <w:b/>
        </w:rPr>
        <w:t>п о с т а н о в л я е т:</w:t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1.</w:t>
      </w:r>
      <w:r>
        <w:rPr/>
        <w:t xml:space="preserve">Утвердить </w:t>
      </w:r>
      <w:r>
        <w:rPr>
          <w:bCs/>
        </w:rPr>
        <w:t xml:space="preserve">Порядок рассмотрения обращений субъектов малого и среднего предпринимательства </w:t>
      </w:r>
      <w:r>
        <w:rPr/>
        <w:t xml:space="preserve">Новоямского сельского поселения </w:t>
      </w:r>
      <w:r>
        <w:rPr>
          <w:bCs/>
        </w:rPr>
        <w:t>Ельниковского муниципального района Республики Мордовия согласно приложению.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 xml:space="preserve">2. </w:t>
      </w:r>
      <w:r>
        <w:rPr/>
        <w:t>Настоящее постановление вступает в силу со дня его официального опубликования</w:t>
      </w:r>
      <w:r>
        <w:rPr>
          <w:b/>
        </w:rPr>
        <w:t xml:space="preserve"> </w:t>
      </w:r>
      <w:r>
        <w:rPr/>
        <w:t xml:space="preserve">в газете «Новоямские вести».  </w:t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Style21"/>
        <w:shd w:fill="FFFFFF" w:val="clear"/>
        <w:rPr>
          <w:color w:val="000000"/>
        </w:rPr>
      </w:pPr>
      <w:r>
        <w:rPr>
          <w:color w:val="000000"/>
        </w:rPr>
        <w:t xml:space="preserve">Глава Новоямского сельского поселения </w:t>
      </w:r>
    </w:p>
    <w:p>
      <w:pPr>
        <w:pStyle w:val="Style21"/>
        <w:shd w:fill="FFFFFF" w:val="clear"/>
        <w:rPr>
          <w:color w:val="000000"/>
        </w:rPr>
      </w:pPr>
      <w:r>
        <w:rPr>
          <w:color w:val="000000"/>
        </w:rPr>
        <w:t xml:space="preserve">Ельниковского муниципального района </w:t>
      </w:r>
    </w:p>
    <w:p>
      <w:pPr>
        <w:pStyle w:val="Style21"/>
        <w:shd w:fill="FFFFFF" w:val="clear"/>
        <w:rPr>
          <w:color w:val="767676"/>
        </w:rPr>
      </w:pPr>
      <w:r>
        <w:rPr>
          <w:color w:val="000000"/>
        </w:rPr>
        <w:t>Республики Мордовия                                                                                С.А. Гришакина</w:t>
      </w:r>
    </w:p>
    <w:p>
      <w:pPr>
        <w:pStyle w:val="Style21"/>
        <w:shd w:fill="FFFFFF" w:val="clear"/>
        <w:jc w:val="right"/>
        <w:rPr>
          <w:color w:val="767676"/>
        </w:rPr>
      </w:pPr>
      <w:r>
        <w:rPr>
          <w:color w:val="000000"/>
        </w:rPr>
        <w:t> </w:t>
      </w:r>
    </w:p>
    <w:p>
      <w:pPr>
        <w:pStyle w:val="Style21"/>
        <w:shd w:fill="FFFFFF" w:val="clear"/>
        <w:jc w:val="center"/>
        <w:rPr>
          <w:color w:val="767676"/>
        </w:rPr>
      </w:pPr>
      <w:r>
        <w:rPr>
          <w:color w:val="767676"/>
        </w:rPr>
      </w:r>
    </w:p>
    <w:p>
      <w:pPr>
        <w:pStyle w:val="Normal"/>
        <w:jc w:val="right"/>
        <w:rPr>
          <w:color w:val="767676"/>
          <w:sz w:val="32"/>
          <w:szCs w:val="32"/>
        </w:rPr>
      </w:pPr>
      <w:r>
        <w:rPr>
          <w:color w:val="767676"/>
          <w:sz w:val="32"/>
          <w:szCs w:val="32"/>
        </w:rPr>
      </w:r>
    </w:p>
    <w:p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  <w:t>ПРИЛОЖЕИЕ</w:t>
      </w:r>
    </w:p>
    <w:p>
      <w:pPr>
        <w:pStyle w:val="Normal"/>
        <w:jc w:val="right"/>
        <w:rPr/>
      </w:pPr>
      <w:r>
        <w:rPr/>
        <w:t>к постановлению администрации</w:t>
      </w:r>
    </w:p>
    <w:p>
      <w:pPr>
        <w:pStyle w:val="Normal"/>
        <w:jc w:val="right"/>
        <w:rPr/>
      </w:pPr>
      <w:r>
        <w:rPr/>
        <w:t xml:space="preserve"> </w:t>
      </w:r>
      <w:r>
        <w:rPr/>
        <w:t xml:space="preserve">Новоямского сельского поселения </w:t>
      </w:r>
    </w:p>
    <w:p>
      <w:pPr>
        <w:pStyle w:val="Normal"/>
        <w:jc w:val="right"/>
        <w:rPr/>
      </w:pPr>
      <w:r>
        <w:rPr/>
        <w:t xml:space="preserve">от 25.06.2018г. №8     </w:t>
      </w:r>
    </w:p>
    <w:p>
      <w:pPr>
        <w:pStyle w:val="Normal"/>
        <w:spacing w:lineRule="atLeast" w:line="270"/>
        <w:ind w:firstLine="708"/>
        <w:jc w:val="both"/>
        <w:rPr>
          <w:b/>
          <w:b/>
        </w:rPr>
      </w:pPr>
      <w:r>
        <w:rPr>
          <w:b/>
        </w:rPr>
      </w:r>
    </w:p>
    <w:p>
      <w:pPr>
        <w:pStyle w:val="Style22"/>
        <w:rPr>
          <w:sz w:val="24"/>
        </w:rPr>
      </w:pPr>
      <w:bookmarkStart w:id="0" w:name="__DdeLink__33_3508137426"/>
      <w:r>
        <w:rPr>
          <w:sz w:val="24"/>
        </w:rPr>
        <w:t xml:space="preserve">Порядок рассмотрения обращений </w:t>
      </w:r>
    </w:p>
    <w:p>
      <w:pPr>
        <w:pStyle w:val="Style22"/>
        <w:rPr>
          <w:sz w:val="24"/>
        </w:rPr>
      </w:pPr>
      <w:r>
        <w:rPr>
          <w:sz w:val="24"/>
        </w:rPr>
        <w:t>субъектов малого и среднего предпринимательства</w:t>
      </w:r>
    </w:p>
    <w:p>
      <w:pPr>
        <w:pStyle w:val="Style22"/>
        <w:rPr>
          <w:bCs/>
          <w:sz w:val="24"/>
        </w:rPr>
      </w:pPr>
      <w:r>
        <w:rPr>
          <w:sz w:val="24"/>
        </w:rPr>
        <w:t xml:space="preserve">в администрации </w:t>
      </w:r>
      <w:bookmarkStart w:id="1" w:name="sub_221"/>
      <w:r>
        <w:rPr>
          <w:sz w:val="24"/>
        </w:rPr>
        <w:t xml:space="preserve">Новоямского сельского поселения </w:t>
      </w:r>
      <w:bookmarkEnd w:id="0"/>
      <w:r>
        <w:rPr>
          <w:bCs/>
          <w:sz w:val="24"/>
        </w:rPr>
        <w:t xml:space="preserve">Ельниковского муниципального района Республики Мордовия </w:t>
      </w:r>
    </w:p>
    <w:p>
      <w:pPr>
        <w:pStyle w:val="Normal"/>
        <w:rPr>
          <w:bCs/>
          <w:sz w:val="24"/>
        </w:rPr>
      </w:pPr>
      <w:r>
        <w:rPr>
          <w:bCs/>
          <w:sz w:val="24"/>
        </w:rPr>
      </w:r>
    </w:p>
    <w:p>
      <w:pPr>
        <w:pStyle w:val="Style22"/>
        <w:rPr>
          <w:bCs/>
          <w:sz w:val="24"/>
        </w:rPr>
      </w:pPr>
      <w:r>
        <w:rPr>
          <w:bCs/>
          <w:sz w:val="24"/>
        </w:rPr>
        <w:t>I .Общие положения</w:t>
      </w:r>
      <w:bookmarkEnd w:id="1"/>
    </w:p>
    <w:p>
      <w:pPr>
        <w:pStyle w:val="Normal"/>
        <w:autoSpaceDE w:val="false"/>
        <w:ind w:firstLine="567"/>
        <w:jc w:val="both"/>
        <w:rPr/>
      </w:pPr>
      <w:bookmarkStart w:id="2" w:name="sub_22001"/>
      <w:bookmarkEnd w:id="2"/>
      <w:r>
        <w:rPr/>
        <w:t xml:space="preserve">1. Настоящий Порядок рассмотрения обращений субъектов малого и среднего предпринимательства в администрации Новоямского сельского поселения </w:t>
      </w:r>
      <w:r>
        <w:rPr>
          <w:bCs/>
        </w:rPr>
        <w:t>Ельниковского муниципального района Республики Мордовия</w:t>
      </w:r>
      <w:r>
        <w:rPr/>
        <w:t xml:space="preserve"> (далее - </w:t>
      </w:r>
      <w:r>
        <w:rPr>
          <w:bCs/>
        </w:rPr>
        <w:t>Порядок</w:t>
      </w:r>
      <w:r>
        <w:rPr/>
        <w:t>) в рамках информационной и консультационной поддержки субъектов малого и среднего предпринимательства.</w:t>
      </w:r>
    </w:p>
    <w:p>
      <w:pPr>
        <w:pStyle w:val="Normal"/>
        <w:autoSpaceDE w:val="false"/>
        <w:ind w:firstLine="567"/>
        <w:jc w:val="both"/>
        <w:rPr/>
      </w:pPr>
      <w:bookmarkStart w:id="3" w:name="sub_22001"/>
      <w:bookmarkStart w:id="4" w:name="sub_22002"/>
      <w:bookmarkEnd w:id="3"/>
      <w:bookmarkEnd w:id="4"/>
      <w:r>
        <w:rPr/>
        <w:t>2. Рассмотрение обращений субъектов малого и среднего предпринимательства осуществляется в соответствии с:</w:t>
      </w:r>
    </w:p>
    <w:p>
      <w:pPr>
        <w:pStyle w:val="Normal"/>
        <w:autoSpaceDE w:val="false"/>
        <w:ind w:firstLine="567"/>
        <w:jc w:val="both"/>
        <w:rPr/>
      </w:pPr>
      <w:bookmarkStart w:id="5" w:name="sub_22002"/>
      <w:bookmarkEnd w:id="5"/>
      <w:r>
        <w:rPr/>
        <w:t xml:space="preserve">- </w:t>
      </w:r>
      <w:hyperlink r:id="rId2">
        <w:r>
          <w:rPr>
            <w:rStyle w:val="Style15"/>
          </w:rPr>
          <w:t>Федеральным законом</w:t>
        </w:r>
      </w:hyperlink>
      <w:r>
        <w:rPr/>
        <w:t xml:space="preserve"> от 06 октября 2003 года № 131-ФЗ «Об общих принципах организации местного самоуправления в Российской Федерации»;</w:t>
      </w:r>
    </w:p>
    <w:p>
      <w:pPr>
        <w:pStyle w:val="Normal"/>
        <w:autoSpaceDE w:val="false"/>
        <w:ind w:firstLine="567"/>
        <w:jc w:val="both"/>
        <w:rPr/>
      </w:pPr>
      <w:r>
        <w:rPr/>
        <w:t xml:space="preserve">- </w:t>
      </w:r>
      <w:hyperlink r:id="rId3">
        <w:r>
          <w:rPr>
            <w:rStyle w:val="Style15"/>
          </w:rPr>
          <w:t>Федеральным законом</w:t>
        </w:r>
      </w:hyperlink>
      <w:r>
        <w:rPr/>
        <w:t xml:space="preserve"> от 24 июня 2007 года № 209-ФЗ «О развитии малого и среднего предпринимательства в Российской Федерации»;</w:t>
      </w:r>
    </w:p>
    <w:p>
      <w:pPr>
        <w:pStyle w:val="Normal"/>
        <w:autoSpaceDE w:val="false"/>
        <w:ind w:firstLine="567"/>
        <w:jc w:val="both"/>
        <w:rPr/>
      </w:pPr>
      <w:r>
        <w:rPr/>
        <w:t xml:space="preserve">- </w:t>
      </w:r>
      <w:hyperlink r:id="rId4">
        <w:r>
          <w:rPr>
            <w:rStyle w:val="Style15"/>
          </w:rPr>
          <w:t>Федеральным законом</w:t>
        </w:r>
      </w:hyperlink>
      <w:r>
        <w:rPr/>
        <w:t xml:space="preserve"> от 02 мая 2006 года № 59-ФЗ «О порядке рассмотрения обращений граждан Российской Федерации»;</w:t>
      </w:r>
    </w:p>
    <w:p>
      <w:pPr>
        <w:pStyle w:val="Normal"/>
        <w:autoSpaceDE w:val="false"/>
        <w:ind w:firstLine="567"/>
        <w:jc w:val="both"/>
        <w:rPr/>
      </w:pPr>
      <w:r>
        <w:rPr/>
        <w:t xml:space="preserve">- </w:t>
      </w:r>
      <w:hyperlink r:id="rId5">
        <w:r>
          <w:rPr>
            <w:rStyle w:val="Style15"/>
          </w:rPr>
          <w:t>Уставом</w:t>
        </w:r>
      </w:hyperlink>
      <w:r>
        <w:rPr/>
        <w:t xml:space="preserve"> Новоямского сельского поселения </w:t>
      </w:r>
      <w:r>
        <w:rPr>
          <w:bCs/>
        </w:rPr>
        <w:t>Ельниковского муниципального района Республики Мордовия</w:t>
      </w:r>
      <w:r>
        <w:rPr/>
        <w:t>;</w:t>
      </w:r>
    </w:p>
    <w:p>
      <w:pPr>
        <w:pStyle w:val="Normal"/>
        <w:autoSpaceDE w:val="false"/>
        <w:ind w:firstLine="567"/>
        <w:jc w:val="both"/>
        <w:rPr/>
      </w:pPr>
      <w:bookmarkStart w:id="6" w:name="sub_22003"/>
      <w:r>
        <w:rPr/>
        <w:t xml:space="preserve">3. Рассмотрение обращений субъектов малого и среднего предпринимательства по поручению Новоямского сельского поселения </w:t>
      </w:r>
      <w:r>
        <w:rPr>
          <w:bCs/>
        </w:rPr>
        <w:t xml:space="preserve">Ельниковского муниципального района Республики Мордовия </w:t>
      </w:r>
      <w:r>
        <w:rPr/>
        <w:t xml:space="preserve">осуществляется должностными лицами администрации </w:t>
      </w:r>
      <w:bookmarkStart w:id="7" w:name="sub_22004"/>
      <w:bookmarkEnd w:id="6"/>
      <w:r>
        <w:rPr/>
        <w:t xml:space="preserve">Новоямского сельского поселения </w:t>
      </w:r>
      <w:r>
        <w:rPr>
          <w:bCs/>
        </w:rPr>
        <w:t xml:space="preserve">Ельниковского муниципального района Республики Мордовия </w:t>
      </w:r>
    </w:p>
    <w:p>
      <w:pPr>
        <w:pStyle w:val="Normal"/>
        <w:autoSpaceDE w:val="false"/>
        <w:ind w:firstLine="567"/>
        <w:jc w:val="both"/>
        <w:rPr/>
      </w:pPr>
      <w:r>
        <w:rPr/>
        <w:t xml:space="preserve">4. Учет, регистрация по рассмотрению обращений субъектов малого и среднего предпринимательства возлагается на заместителя главы Новоямского сельского поселения </w:t>
      </w:r>
      <w:r>
        <w:rPr>
          <w:bCs/>
        </w:rPr>
        <w:t>Ельниковского муниципального района Республики Мордовия</w:t>
      </w:r>
      <w:r>
        <w:rPr/>
        <w:t xml:space="preserve"> (далее – </w:t>
      </w:r>
      <w:r>
        <w:rPr>
          <w:bCs/>
        </w:rPr>
        <w:t>заместитель главы</w:t>
      </w:r>
      <w:r>
        <w:rPr/>
        <w:t>).</w:t>
      </w:r>
    </w:p>
    <w:p>
      <w:pPr>
        <w:pStyle w:val="Normal"/>
        <w:autoSpaceDE w:val="false"/>
        <w:ind w:firstLine="567"/>
        <w:jc w:val="both"/>
        <w:rPr/>
      </w:pPr>
      <w:r>
        <w:rPr/>
      </w:r>
    </w:p>
    <w:p>
      <w:pPr>
        <w:pStyle w:val="Normal"/>
        <w:jc w:val="center"/>
        <w:rPr/>
      </w:pPr>
      <w:bookmarkStart w:id="8" w:name="sub_222"/>
      <w:bookmarkEnd w:id="7"/>
      <w:bookmarkEnd w:id="8"/>
      <w:r>
        <w:rPr/>
        <w:t>II Способы направления обращений</w:t>
      </w:r>
    </w:p>
    <w:p>
      <w:pPr>
        <w:pStyle w:val="Normal"/>
        <w:jc w:val="center"/>
        <w:rPr/>
      </w:pPr>
      <w:r>
        <w:rPr/>
        <w:t>субъектами малого и среднего предпринимательства</w:t>
      </w:r>
    </w:p>
    <w:p>
      <w:pPr>
        <w:pStyle w:val="Normal"/>
        <w:autoSpaceDE w:val="false"/>
        <w:ind w:firstLine="567"/>
        <w:jc w:val="both"/>
        <w:rPr/>
      </w:pPr>
      <w:bookmarkStart w:id="9" w:name="sub_222"/>
      <w:bookmarkStart w:id="10" w:name="sub_22005"/>
      <w:bookmarkEnd w:id="9"/>
      <w:bookmarkEnd w:id="10"/>
      <w:r>
        <w:rPr/>
        <w:t xml:space="preserve">5. Субъект малого или среднего предпринимательства (далее - </w:t>
      </w:r>
      <w:r>
        <w:rPr>
          <w:bCs/>
        </w:rPr>
        <w:t>заявитель</w:t>
      </w:r>
      <w:r>
        <w:rPr/>
        <w:t>) направляет обращение для рассмотрения:</w:t>
      </w:r>
    </w:p>
    <w:p>
      <w:pPr>
        <w:pStyle w:val="Normal"/>
        <w:autoSpaceDE w:val="false"/>
        <w:ind w:firstLine="567"/>
        <w:jc w:val="both"/>
        <w:rPr/>
      </w:pPr>
      <w:bookmarkStart w:id="11" w:name="sub_22005"/>
      <w:bookmarkEnd w:id="11"/>
      <w:r>
        <w:rPr/>
        <w:t xml:space="preserve">- главе Новоямского сельского поселения </w:t>
      </w:r>
      <w:r>
        <w:rPr>
          <w:bCs/>
        </w:rPr>
        <w:t>Ельниковского муниципального района Республики Мордовия</w:t>
      </w:r>
      <w:r>
        <w:rPr/>
        <w:t xml:space="preserve">, администрации Новоямского сельского поселения </w:t>
      </w:r>
      <w:r>
        <w:rPr>
          <w:bCs/>
        </w:rPr>
        <w:t>Ельниковского муниципального района Республики Мордовия</w:t>
      </w:r>
      <w:r>
        <w:rPr/>
        <w:t>;</w:t>
      </w:r>
    </w:p>
    <w:p>
      <w:pPr>
        <w:pStyle w:val="Normal"/>
        <w:autoSpaceDE w:val="false"/>
        <w:ind w:firstLine="567"/>
        <w:jc w:val="both"/>
        <w:rPr/>
      </w:pPr>
      <w:r>
        <w:rPr/>
        <w:t xml:space="preserve">- почтовым отправлением в адрес главы Новоямского сельского поселения </w:t>
      </w:r>
      <w:r>
        <w:rPr>
          <w:bCs/>
        </w:rPr>
        <w:t>Ельниковского муниципального района Республики Мордовия</w:t>
      </w:r>
      <w:r>
        <w:rPr/>
        <w:t xml:space="preserve">, администрации Новоямского сельского поселения </w:t>
      </w:r>
      <w:r>
        <w:rPr>
          <w:bCs/>
        </w:rPr>
        <w:t>Ельниковского муниципального района Республики Мордовия</w:t>
      </w:r>
      <w:r>
        <w:rPr/>
        <w:t>.</w:t>
      </w:r>
    </w:p>
    <w:p>
      <w:pPr>
        <w:pStyle w:val="Normal"/>
        <w:autoSpaceDE w:val="false"/>
        <w:ind w:firstLine="720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bCs/>
        </w:rPr>
      </w:pPr>
      <w:bookmarkStart w:id="12" w:name="sub_223"/>
      <w:bookmarkEnd w:id="12"/>
      <w:r>
        <w:rPr>
          <w:bCs/>
        </w:rPr>
        <w:t>III Сроки рассмотрения обращений</w:t>
        <w:br/>
        <w:t>субъектов малого и среднего предпринимательства</w:t>
      </w:r>
    </w:p>
    <w:p>
      <w:pPr>
        <w:pStyle w:val="Normal"/>
        <w:autoSpaceDE w:val="false"/>
        <w:ind w:firstLine="567"/>
        <w:jc w:val="both"/>
        <w:rPr/>
      </w:pPr>
      <w:bookmarkStart w:id="13" w:name="sub_223"/>
      <w:bookmarkStart w:id="14" w:name="sub_22006"/>
      <w:bookmarkEnd w:id="13"/>
      <w:bookmarkEnd w:id="14"/>
      <w:r>
        <w:rPr/>
        <w:t>6. 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</w:p>
    <w:p>
      <w:pPr>
        <w:pStyle w:val="Normal"/>
        <w:autoSpaceDE w:val="false"/>
        <w:ind w:firstLine="567"/>
        <w:jc w:val="both"/>
        <w:rPr/>
      </w:pPr>
      <w:bookmarkStart w:id="15" w:name="sub_22006"/>
      <w:bookmarkEnd w:id="15"/>
      <w:r>
        <w:rPr/>
        <w:t xml:space="preserve">В исключительных случаях, а также в случае направления запроса в государственные органы, органы местного самоуправления, иному должностному лицу, за исключением судов, органов дознания и органов предварительного следствия, глава Новоямского сельского поселения </w:t>
      </w:r>
      <w:r>
        <w:rPr>
          <w:bCs/>
        </w:rPr>
        <w:t>Ельниковского муниципального района Республики Мордовия</w:t>
      </w:r>
      <w:r>
        <w:rPr/>
        <w:t xml:space="preserve">, администрация Новоямского сельского поселения </w:t>
      </w:r>
      <w:r>
        <w:rPr>
          <w:bCs/>
        </w:rPr>
        <w:t>Ельниковского муниципального района Республики Мордовия</w:t>
      </w:r>
      <w:r>
        <w:rPr/>
        <w:t>,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>
      <w:pPr>
        <w:pStyle w:val="Normal"/>
        <w:autoSpaceDE w:val="false"/>
        <w:ind w:firstLine="567"/>
        <w:jc w:val="both"/>
        <w:rPr/>
      </w:pPr>
      <w:r>
        <w:rPr/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>
      <w:pPr>
        <w:pStyle w:val="Normal"/>
        <w:autoSpaceDE w:val="false"/>
        <w:ind w:firstLine="567"/>
        <w:jc w:val="both"/>
        <w:rPr/>
      </w:pPr>
      <w:r>
        <w:rPr/>
        <w:t xml:space="preserve">Орган местного самоуправления или должностное лицо по направленному в установленном порядке запросу главы Новоямского сельского поселения </w:t>
      </w:r>
      <w:r>
        <w:rPr>
          <w:bCs/>
        </w:rPr>
        <w:t>Ельниковского муниципального района Республики Мордовия</w:t>
      </w:r>
      <w:r>
        <w:rPr/>
        <w:t xml:space="preserve">, администрации Новоямского сельского поселения </w:t>
      </w:r>
      <w:r>
        <w:rPr>
          <w:bCs/>
        </w:rPr>
        <w:t>Ельниковского муниципального района Республики Мордовия</w:t>
      </w:r>
      <w:r>
        <w:rPr/>
        <w:t xml:space="preserve">, обязаны в течение 15 дней представлять документы и материалы, необходимые для рассмотрения обращения, за исключением документов и материалов, в которых содержатся </w:t>
      </w:r>
      <w:hyperlink r:id="rId6">
        <w:r>
          <w:rPr>
            <w:rStyle w:val="Style15"/>
          </w:rPr>
          <w:t>сведения</w:t>
        </w:r>
      </w:hyperlink>
      <w:r>
        <w:rPr/>
        <w:t>, составляющие государственную или охраняемую федеральным законом тайну и для которых установлен особый порядок представления.</w:t>
      </w:r>
    </w:p>
    <w:p>
      <w:pPr>
        <w:pStyle w:val="Normal"/>
        <w:autoSpaceDE w:val="false"/>
        <w:ind w:firstLine="567"/>
        <w:jc w:val="both"/>
        <w:rPr/>
      </w:pPr>
      <w:r>
        <w:rPr/>
        <w:t>В случае,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>
      <w:pPr>
        <w:pStyle w:val="Normal"/>
        <w:autoSpaceDE w:val="false"/>
        <w:ind w:firstLine="567"/>
        <w:jc w:val="both"/>
        <w:rPr/>
      </w:pPr>
      <w:bookmarkStart w:id="16" w:name="sub_22007"/>
      <w:bookmarkEnd w:id="16"/>
      <w:r>
        <w:rPr/>
        <w:t xml:space="preserve">7. Глава Новоямского сельского поселения </w:t>
      </w:r>
      <w:r>
        <w:rPr>
          <w:bCs/>
        </w:rPr>
        <w:t>Ельниковского муниципального района Республики Мордовия</w:t>
      </w:r>
      <w:r>
        <w:rPr/>
        <w:t xml:space="preserve">, администрация Новоямского сельского поселения </w:t>
      </w:r>
      <w:r>
        <w:rPr>
          <w:bCs/>
        </w:rPr>
        <w:t xml:space="preserve">Ельниковского муниципального района Республики Мордовия </w:t>
      </w:r>
      <w:r>
        <w:rPr/>
        <w:t>вправе устанавливать сокращенные сроки рассмотрения отдельных обращений.</w:t>
      </w:r>
    </w:p>
    <w:p>
      <w:pPr>
        <w:pStyle w:val="Normal"/>
        <w:autoSpaceDE w:val="false"/>
        <w:ind w:firstLine="567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autoSpaceDE w:val="false"/>
        <w:jc w:val="center"/>
        <w:outlineLvl w:val="0"/>
        <w:rPr>
          <w:bCs/>
        </w:rPr>
      </w:pPr>
      <w:bookmarkStart w:id="17" w:name="sub_22007"/>
      <w:bookmarkStart w:id="18" w:name="sub_224"/>
      <w:bookmarkEnd w:id="17"/>
      <w:bookmarkEnd w:id="18"/>
      <w:r>
        <w:rPr>
          <w:bCs/>
        </w:rPr>
        <w:t>IV Требования к письменному обращению</w:t>
      </w:r>
    </w:p>
    <w:p>
      <w:pPr>
        <w:pStyle w:val="Normal"/>
        <w:numPr>
          <w:ilvl w:val="0"/>
          <w:numId w:val="0"/>
        </w:numPr>
        <w:autoSpaceDE w:val="false"/>
        <w:jc w:val="center"/>
        <w:outlineLvl w:val="0"/>
        <w:rPr>
          <w:bCs/>
        </w:rPr>
      </w:pPr>
      <w:r>
        <w:rPr>
          <w:bCs/>
        </w:rPr>
        <w:t>субъектов малого и среднего предпринимательства</w:t>
      </w:r>
    </w:p>
    <w:p>
      <w:pPr>
        <w:pStyle w:val="Normal"/>
        <w:autoSpaceDE w:val="false"/>
        <w:ind w:firstLine="567"/>
        <w:jc w:val="both"/>
        <w:rPr/>
      </w:pPr>
      <w:bookmarkStart w:id="19" w:name="sub_224"/>
      <w:bookmarkStart w:id="20" w:name="sub_22008"/>
      <w:bookmarkEnd w:id="19"/>
      <w:bookmarkEnd w:id="20"/>
      <w:r>
        <w:rPr/>
        <w:t>8. Письменное обращение заявителя в обязательном порядке должно содержать наименование органа местного самоуправления, в который направляется письменное обращение, либо фамилию, имя, отчество соответствующего должностного лица, а также для юридических лиц: наименование субъекта малого или среднего предпринимательства, фамилию, имя, отчество (последнее - при наличии) единоличного органа управления юридического лица или представителя юридического лица, почтовый адрес, по которому должны быть направлены ответ, уведомление о переадресации обращения, изложение сути обращения, личную подпись заявителя и дату, для индивидуальных предпринимателей фамилию, имя, отчество (последнее - при наличии) индивидуального предпринимателя или его представителя, почтовый адрес, по которому должны быть направлены ответ, уведомление о переадресации обращения, изложение сути обращения, личную подпись заявителя и дату.</w:t>
      </w:r>
    </w:p>
    <w:p>
      <w:pPr>
        <w:pStyle w:val="Normal"/>
        <w:autoSpaceDE w:val="false"/>
        <w:ind w:firstLine="567"/>
        <w:jc w:val="both"/>
        <w:rPr/>
      </w:pPr>
      <w:bookmarkStart w:id="21" w:name="sub_22008"/>
      <w:bookmarkEnd w:id="21"/>
      <w:r>
        <w:rPr/>
        <w:t>В случае необходимости в подтверждение своих доводов субъект малого или среднего предпринимательства прилагает к письменному обращению документы и материалы либо их копии.</w:t>
      </w:r>
    </w:p>
    <w:p>
      <w:pPr>
        <w:pStyle w:val="Normal"/>
        <w:autoSpaceDE w:val="false"/>
        <w:ind w:firstLine="567"/>
        <w:jc w:val="both"/>
        <w:rPr/>
      </w:pPr>
      <w:bookmarkStart w:id="22" w:name="sub_22009"/>
      <w:bookmarkEnd w:id="22"/>
      <w:r>
        <w:rPr/>
        <w:t xml:space="preserve">9. Регистрации и учету подлежат все обращения субъектов малого и среднего предпринимательства, включая и те, которые не соответствуют требованиям, установленным </w:t>
      </w:r>
      <w:hyperlink r:id="rId7">
        <w:r>
          <w:rPr>
            <w:rStyle w:val="Style15"/>
          </w:rPr>
          <w:t>законодательством</w:t>
        </w:r>
      </w:hyperlink>
      <w:r>
        <w:rPr/>
        <w:t xml:space="preserve"> для письменных обращений.</w:t>
      </w:r>
    </w:p>
    <w:p>
      <w:pPr>
        <w:pStyle w:val="Normal"/>
        <w:autoSpaceDE w:val="false"/>
        <w:ind w:firstLine="567"/>
        <w:jc w:val="both"/>
        <w:rPr/>
      </w:pPr>
      <w:bookmarkStart w:id="23" w:name="sub_22009"/>
      <w:bookmarkEnd w:id="23"/>
      <w:r>
        <w:rPr/>
        <w:t>По письменному заявлению заявителя возвращаются приложения (оригиналы) к обращению во время его рассмотрения.</w:t>
      </w:r>
    </w:p>
    <w:p>
      <w:pPr>
        <w:pStyle w:val="Normal"/>
        <w:autoSpaceDE w:val="false"/>
        <w:ind w:firstLine="720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autoSpaceDE w:val="false"/>
        <w:jc w:val="center"/>
        <w:outlineLvl w:val="0"/>
        <w:rPr>
          <w:bCs/>
        </w:rPr>
      </w:pPr>
      <w:bookmarkStart w:id="24" w:name="sub_225"/>
      <w:bookmarkEnd w:id="24"/>
      <w:r>
        <w:rPr>
          <w:bCs/>
        </w:rPr>
        <w:t>V Обеспечение условий для реализации прав</w:t>
      </w:r>
    </w:p>
    <w:p>
      <w:pPr>
        <w:pStyle w:val="Normal"/>
        <w:numPr>
          <w:ilvl w:val="0"/>
          <w:numId w:val="0"/>
        </w:numPr>
        <w:autoSpaceDE w:val="false"/>
        <w:jc w:val="center"/>
        <w:outlineLvl w:val="0"/>
        <w:rPr>
          <w:bCs/>
        </w:rPr>
      </w:pPr>
      <w:r>
        <w:rPr>
          <w:bCs/>
        </w:rPr>
        <w:t>субъектов малого и среднего предпринимательства</w:t>
      </w:r>
    </w:p>
    <w:p>
      <w:pPr>
        <w:pStyle w:val="Normal"/>
        <w:numPr>
          <w:ilvl w:val="0"/>
          <w:numId w:val="0"/>
        </w:numPr>
        <w:autoSpaceDE w:val="false"/>
        <w:jc w:val="center"/>
        <w:outlineLvl w:val="0"/>
        <w:rPr>
          <w:b/>
          <w:b/>
          <w:bCs/>
        </w:rPr>
      </w:pPr>
      <w:r>
        <w:rPr>
          <w:bCs/>
        </w:rPr>
        <w:t>при рассмотрении обращений</w:t>
      </w:r>
    </w:p>
    <w:p>
      <w:pPr>
        <w:pStyle w:val="Normal"/>
        <w:autoSpaceDE w:val="false"/>
        <w:ind w:firstLine="567"/>
        <w:jc w:val="both"/>
        <w:rPr/>
      </w:pPr>
      <w:bookmarkStart w:id="25" w:name="sub_225"/>
      <w:bookmarkStart w:id="26" w:name="sub_22010"/>
      <w:bookmarkEnd w:id="25"/>
      <w:bookmarkEnd w:id="26"/>
      <w:r>
        <w:rPr/>
        <w:t>10. Субъекты малого и среднего предпринимательства при рассмотрении обращения имеют право:</w:t>
      </w:r>
    </w:p>
    <w:p>
      <w:pPr>
        <w:pStyle w:val="Normal"/>
        <w:autoSpaceDE w:val="false"/>
        <w:ind w:firstLine="567"/>
        <w:jc w:val="both"/>
        <w:rPr/>
      </w:pPr>
      <w:bookmarkStart w:id="27" w:name="sub_22010"/>
      <w:bookmarkEnd w:id="27"/>
      <w:r>
        <w:rPr/>
        <w:t>- запрашивать информацию о дате и номере регистрации обращения;</w:t>
      </w:r>
    </w:p>
    <w:p>
      <w:pPr>
        <w:pStyle w:val="Normal"/>
        <w:autoSpaceDE w:val="false"/>
        <w:ind w:firstLine="567"/>
        <w:jc w:val="both"/>
        <w:rPr/>
      </w:pPr>
      <w:r>
        <w:rPr/>
        <w:t>- представлять дополнительные документы и материалы по рассматриваемому обращению либо обращаться с просьбой об их истребовании;</w:t>
      </w:r>
    </w:p>
    <w:p>
      <w:pPr>
        <w:pStyle w:val="Normal"/>
        <w:autoSpaceDE w:val="false"/>
        <w:ind w:firstLine="567"/>
        <w:jc w:val="both"/>
        <w:rPr/>
      </w:pPr>
      <w:r>
        <w:rPr/>
        <w:t xml:space="preserve">-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</w:t>
      </w:r>
      <w:hyperlink r:id="rId8">
        <w:r>
          <w:rPr>
            <w:rStyle w:val="Style15"/>
          </w:rPr>
          <w:t>сведения</w:t>
        </w:r>
      </w:hyperlink>
      <w:r>
        <w:rPr/>
        <w:t>, составляющие государственную или иную охраняемую федеральным законом тайну;</w:t>
      </w:r>
    </w:p>
    <w:p>
      <w:pPr>
        <w:pStyle w:val="Normal"/>
        <w:autoSpaceDE w:val="false"/>
        <w:ind w:firstLine="567"/>
        <w:jc w:val="both"/>
        <w:rPr/>
      </w:pPr>
      <w:r>
        <w:rPr/>
        <w:t xml:space="preserve">- получать письменный мотивированный ответ по существу поставленных в обращении вопросов, за исключением случаев, указанных в </w:t>
      </w:r>
      <w:hyperlink w:anchor="sub_227">
        <w:r>
          <w:rPr>
            <w:rStyle w:val="Style15"/>
          </w:rPr>
          <w:t>разделе VII</w:t>
        </w:r>
      </w:hyperlink>
      <w:r>
        <w:rPr/>
        <w:t xml:space="preserve"> 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>
      <w:pPr>
        <w:pStyle w:val="Normal"/>
        <w:autoSpaceDE w:val="false"/>
        <w:ind w:firstLine="567"/>
        <w:jc w:val="both"/>
        <w:rPr/>
      </w:pPr>
      <w:r>
        <w:rPr/>
        <w:t xml:space="preserve">- 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</w:t>
      </w:r>
      <w:hyperlink r:id="rId9">
        <w:r>
          <w:rPr>
            <w:rStyle w:val="Style15"/>
          </w:rPr>
          <w:t>законодательством</w:t>
        </w:r>
      </w:hyperlink>
      <w:r>
        <w:rPr/>
        <w:t xml:space="preserve"> Российской Федерации;</w:t>
      </w:r>
    </w:p>
    <w:p>
      <w:pPr>
        <w:pStyle w:val="Normal"/>
        <w:autoSpaceDE w:val="false"/>
        <w:ind w:firstLine="567"/>
        <w:jc w:val="both"/>
        <w:rPr/>
      </w:pPr>
      <w:r>
        <w:rPr/>
        <w:t>- обращаться с заявлением о прекращении рассмотрения обращения.</w:t>
      </w:r>
    </w:p>
    <w:p>
      <w:pPr>
        <w:pStyle w:val="Normal"/>
        <w:autoSpaceDE w:val="false"/>
        <w:ind w:firstLine="567"/>
        <w:jc w:val="both"/>
        <w:rPr/>
      </w:pPr>
      <w:bookmarkStart w:id="28" w:name="sub_22011"/>
      <w:bookmarkEnd w:id="28"/>
      <w:r>
        <w:rPr/>
        <w:t xml:space="preserve">11. Глава Новоямского сельского поселения </w:t>
      </w:r>
      <w:r>
        <w:rPr>
          <w:bCs/>
        </w:rPr>
        <w:t>Ельниковского муниципального района Республики Мордовия</w:t>
      </w:r>
      <w:r>
        <w:rPr/>
        <w:t xml:space="preserve">, администрация Новоямского сельского поселения </w:t>
      </w:r>
      <w:r>
        <w:rPr>
          <w:bCs/>
        </w:rPr>
        <w:t>Ельниковского муниципального района Республики Мордовия</w:t>
      </w:r>
    </w:p>
    <w:p>
      <w:pPr>
        <w:pStyle w:val="Normal"/>
        <w:autoSpaceDE w:val="false"/>
        <w:ind w:firstLine="567"/>
        <w:jc w:val="both"/>
        <w:rPr/>
      </w:pPr>
      <w:bookmarkStart w:id="29" w:name="sub_22011"/>
      <w:bookmarkEnd w:id="29"/>
      <w:r>
        <w:rPr/>
        <w:t>-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</w:t>
      </w:r>
    </w:p>
    <w:p>
      <w:pPr>
        <w:pStyle w:val="Normal"/>
        <w:autoSpaceDE w:val="false"/>
        <w:ind w:firstLine="567"/>
        <w:jc w:val="both"/>
        <w:rPr/>
      </w:pPr>
      <w:r>
        <w:rPr/>
        <w:t>- 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>
      <w:pPr>
        <w:pStyle w:val="Normal"/>
        <w:autoSpaceDE w:val="false"/>
        <w:ind w:firstLine="567"/>
        <w:jc w:val="both"/>
        <w:rPr/>
      </w:pPr>
      <w:r>
        <w:rPr/>
        <w:t>- обеспечивают необходимые условия для осуществления субъектами малого и среднего предпринимательства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</w:p>
    <w:p>
      <w:pPr>
        <w:pStyle w:val="Normal"/>
        <w:autoSpaceDE w:val="false"/>
        <w:ind w:firstLine="567"/>
        <w:jc w:val="both"/>
        <w:rPr/>
      </w:pPr>
      <w:r>
        <w:rPr/>
        <w:t>- информируют представителей субъектов малого и среднего предпринимательства о порядке реализации их права на обращение;</w:t>
      </w:r>
    </w:p>
    <w:p>
      <w:pPr>
        <w:pStyle w:val="Normal"/>
        <w:autoSpaceDE w:val="false"/>
        <w:ind w:firstLine="567"/>
        <w:jc w:val="both"/>
        <w:rPr/>
      </w:pPr>
      <w:r>
        <w:rPr/>
        <w:t>- принимают меры по разрешению поставленных в обращениях вопросов и устранению выявленных нарушений;</w:t>
      </w:r>
    </w:p>
    <w:p>
      <w:pPr>
        <w:pStyle w:val="Normal"/>
        <w:autoSpaceDE w:val="false"/>
        <w:ind w:firstLine="567"/>
        <w:jc w:val="both"/>
        <w:rPr/>
      </w:pPr>
      <w:r>
        <w:rPr/>
        <w:t>- 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предпринимательства;</w:t>
      </w:r>
    </w:p>
    <w:p>
      <w:pPr>
        <w:pStyle w:val="Normal"/>
        <w:autoSpaceDE w:val="false"/>
        <w:ind w:firstLine="567"/>
        <w:jc w:val="both"/>
        <w:rPr/>
      </w:pPr>
      <w:r>
        <w:rPr/>
        <w:t xml:space="preserve">- направляют субъектам малого и среднего предпринимательства письменные ответы по существу поставленных в обращении вопросов, с подлинниками документов, прилагавшихся к обращению, за исключением случаев, указанных в </w:t>
      </w:r>
      <w:hyperlink w:anchor="sub_227">
        <w:r>
          <w:rPr>
            <w:rStyle w:val="Style15"/>
          </w:rPr>
          <w:t>разделе VII</w:t>
        </w:r>
      </w:hyperlink>
      <w:r>
        <w:rPr/>
        <w:t xml:space="preserve"> Порядка;</w:t>
      </w:r>
    </w:p>
    <w:p>
      <w:pPr>
        <w:pStyle w:val="Normal"/>
        <w:autoSpaceDE w:val="false"/>
        <w:ind w:firstLine="567"/>
        <w:jc w:val="both"/>
        <w:rPr/>
      </w:pPr>
      <w:r>
        <w:rPr/>
        <w:t>- уведомляют субъектов малого и среднего предпринимательства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>
      <w:pPr>
        <w:pStyle w:val="Normal"/>
        <w:autoSpaceDE w:val="false"/>
        <w:ind w:firstLine="567"/>
        <w:jc w:val="both"/>
        <w:rPr/>
      </w:pPr>
      <w:r>
        <w:rPr/>
        <w:t>- проверяют исполнение ранее принятых ими решений по обращениям;</w:t>
      </w:r>
    </w:p>
    <w:p>
      <w:pPr>
        <w:pStyle w:val="Normal"/>
        <w:autoSpaceDE w:val="false"/>
        <w:ind w:firstLine="567"/>
        <w:jc w:val="both"/>
        <w:rPr/>
      </w:pPr>
      <w:r>
        <w:rPr/>
        <w:t>- проверяют в подведомственных органах и организациях состояние работы с обращениями.</w:t>
      </w:r>
    </w:p>
    <w:p>
      <w:pPr>
        <w:pStyle w:val="Normal"/>
        <w:autoSpaceDE w:val="false"/>
        <w:ind w:firstLine="567"/>
        <w:jc w:val="both"/>
        <w:rPr/>
      </w:pPr>
      <w:bookmarkStart w:id="30" w:name="sub_22012"/>
      <w:bookmarkEnd w:id="30"/>
      <w:r>
        <w:rPr/>
        <w:t>12. При рассмотрении повторных обращений тщательно выясняются причины их поступления.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рассмотрению.</w:t>
      </w:r>
    </w:p>
    <w:p>
      <w:pPr>
        <w:pStyle w:val="Normal"/>
        <w:autoSpaceDE w:val="false"/>
        <w:ind w:firstLine="720"/>
        <w:jc w:val="both"/>
        <w:rPr/>
      </w:pPr>
      <w:r>
        <w:rPr/>
      </w:r>
    </w:p>
    <w:p>
      <w:pPr>
        <w:pStyle w:val="Normal"/>
        <w:jc w:val="center"/>
        <w:rPr/>
      </w:pPr>
      <w:bookmarkStart w:id="31" w:name="sub_22012"/>
      <w:bookmarkStart w:id="32" w:name="sub_226"/>
      <w:bookmarkEnd w:id="31"/>
      <w:bookmarkEnd w:id="32"/>
      <w:r>
        <w:rPr/>
        <w:t>VI Результат исполнения рассмотрения обращений</w:t>
      </w:r>
    </w:p>
    <w:p>
      <w:pPr>
        <w:pStyle w:val="Normal"/>
        <w:jc w:val="center"/>
        <w:rPr/>
      </w:pPr>
      <w:r>
        <w:rPr/>
        <w:t>субъектов малого и среднего предпринимательства</w:t>
      </w:r>
    </w:p>
    <w:p>
      <w:pPr>
        <w:pStyle w:val="Normal"/>
        <w:autoSpaceDE w:val="false"/>
        <w:ind w:firstLine="567"/>
        <w:jc w:val="both"/>
        <w:rPr/>
      </w:pPr>
      <w:bookmarkStart w:id="33" w:name="sub_226"/>
      <w:bookmarkStart w:id="34" w:name="sub_22013"/>
      <w:bookmarkEnd w:id="33"/>
      <w:bookmarkEnd w:id="34"/>
      <w:r>
        <w:rPr/>
        <w:t>13. Конечным результатом исполнения рассмотрение обращений субъектов малого и среднего предпринимательства является:</w:t>
      </w:r>
    </w:p>
    <w:p>
      <w:pPr>
        <w:pStyle w:val="Normal"/>
        <w:autoSpaceDE w:val="false"/>
        <w:ind w:firstLine="567"/>
        <w:jc w:val="both"/>
        <w:rPr/>
      </w:pPr>
      <w:bookmarkStart w:id="35" w:name="sub_22013"/>
      <w:bookmarkEnd w:id="35"/>
      <w:r>
        <w:rPr/>
        <w:t xml:space="preserve">- направление заявителю письменного ответа по существу поставленных в обращении вопросов, за исключением случаев, указанных в </w:t>
      </w:r>
      <w:hyperlink w:anchor="sub_227">
        <w:r>
          <w:rPr>
            <w:rStyle w:val="Style15"/>
          </w:rPr>
          <w:t>разделе VII</w:t>
        </w:r>
      </w:hyperlink>
      <w:r>
        <w:rPr/>
        <w:t xml:space="preserve"> Порядка;</w:t>
      </w:r>
    </w:p>
    <w:p>
      <w:pPr>
        <w:pStyle w:val="Normal"/>
        <w:autoSpaceDE w:val="false"/>
        <w:ind w:firstLine="567"/>
        <w:jc w:val="both"/>
        <w:rPr/>
      </w:pPr>
      <w:r>
        <w:rPr/>
        <w:t xml:space="preserve">- направление письменного обращения, содержащего вопросы, решение которых не входит в компетенцию администрации Новоямского сельского поселения </w:t>
      </w:r>
      <w:r>
        <w:rPr>
          <w:bCs/>
        </w:rPr>
        <w:t>Ельниковского муниципального района Республики Мордовия</w:t>
      </w:r>
      <w:r>
        <w:rPr/>
        <w:t>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>
      <w:pPr>
        <w:pStyle w:val="Normal"/>
        <w:autoSpaceDE w:val="false"/>
        <w:ind w:firstLine="567"/>
        <w:jc w:val="both"/>
        <w:rPr/>
      </w:pPr>
      <w:bookmarkStart w:id="36" w:name="sub_22014"/>
      <w:bookmarkEnd w:id="36"/>
      <w:r>
        <w:rPr/>
        <w:t>14. Обращения субъектов малого и среднего предпринимательства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</w:p>
    <w:p>
      <w:pPr>
        <w:pStyle w:val="Normal"/>
        <w:autoSpaceDE w:val="false"/>
        <w:ind w:firstLine="720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bCs/>
        </w:rPr>
      </w:pPr>
      <w:bookmarkStart w:id="37" w:name="sub_22014"/>
      <w:bookmarkStart w:id="38" w:name="sub_227"/>
      <w:bookmarkEnd w:id="37"/>
      <w:bookmarkEnd w:id="38"/>
      <w:r>
        <w:rPr>
          <w:bCs/>
        </w:rPr>
        <w:t>VII Перечень оснований для отказа в исполнении рассмотрения обращений субъектов малого и среднего предпринимательства</w:t>
      </w:r>
    </w:p>
    <w:p>
      <w:pPr>
        <w:pStyle w:val="Normal"/>
        <w:autoSpaceDE w:val="false"/>
        <w:ind w:firstLine="567"/>
        <w:jc w:val="both"/>
        <w:rPr/>
      </w:pPr>
      <w:bookmarkStart w:id="39" w:name="sub_227"/>
      <w:bookmarkStart w:id="40" w:name="sub_22015"/>
      <w:bookmarkEnd w:id="39"/>
      <w:bookmarkEnd w:id="40"/>
      <w:r>
        <w:rPr/>
        <w:t>15. Обращение заявителя не подлежит рассмотрению, если:</w:t>
      </w:r>
    </w:p>
    <w:p>
      <w:pPr>
        <w:pStyle w:val="Normal"/>
        <w:autoSpaceDE w:val="false"/>
        <w:ind w:firstLine="567"/>
        <w:jc w:val="both"/>
        <w:rPr/>
      </w:pPr>
      <w:bookmarkStart w:id="41" w:name="sub_22015"/>
      <w:bookmarkEnd w:id="41"/>
      <w:r>
        <w:rPr/>
        <w:t>- в письменном обращении не указаны наименование организации, фамилия индивидуального предпринимателя или его представителя, почтовый адрес, по которому должен быть направлен ответ.</w:t>
      </w:r>
    </w:p>
    <w:p>
      <w:pPr>
        <w:pStyle w:val="Normal"/>
        <w:autoSpaceDE w:val="false"/>
        <w:ind w:firstLine="567"/>
        <w:jc w:val="both"/>
        <w:rPr/>
      </w:pPr>
      <w:r>
        <w:rPr/>
        <w:t xml:space="preserve"> </w:t>
      </w:r>
      <w:r>
        <w:rPr/>
        <w:t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>
      <w:pPr>
        <w:pStyle w:val="Normal"/>
        <w:autoSpaceDE w:val="false"/>
        <w:ind w:firstLine="567"/>
        <w:jc w:val="both"/>
        <w:rPr/>
      </w:pPr>
      <w:r>
        <w:rPr/>
        <w:t>- текст письменного обращения не поддается прочтению;</w:t>
      </w:r>
    </w:p>
    <w:p>
      <w:pPr>
        <w:pStyle w:val="Normal"/>
        <w:autoSpaceDE w:val="false"/>
        <w:ind w:firstLine="567"/>
        <w:jc w:val="both"/>
        <w:rPr/>
      </w:pPr>
      <w:r>
        <w:rPr/>
        <w:t xml:space="preserve">- ответ по существу поставленного в обращении вопроса не может быть дан без разглашения </w:t>
      </w:r>
      <w:hyperlink r:id="rId10">
        <w:r>
          <w:rPr>
            <w:rStyle w:val="Style15"/>
          </w:rPr>
          <w:t>сведений</w:t>
        </w:r>
      </w:hyperlink>
      <w:r>
        <w:rPr/>
        <w:t>, составляющих государственную или иную охраняемую федеральным законом тайну;</w:t>
      </w:r>
    </w:p>
    <w:p>
      <w:pPr>
        <w:pStyle w:val="Normal"/>
        <w:autoSpaceDE w:val="false"/>
        <w:ind w:firstLine="567"/>
        <w:jc w:val="both"/>
        <w:rPr/>
      </w:pPr>
      <w:r>
        <w:rPr/>
        <w:t>- в обращении обжалуется судебный акт;</w:t>
      </w:r>
    </w:p>
    <w:p>
      <w:pPr>
        <w:pStyle w:val="Normal"/>
        <w:autoSpaceDE w:val="false"/>
        <w:ind w:firstLine="567"/>
        <w:jc w:val="both"/>
        <w:rPr/>
      </w:pPr>
      <w:r>
        <w:rPr/>
        <w:t>- от заявителя поступило заявление о прекращении рассмотрения обращения;</w:t>
      </w:r>
    </w:p>
    <w:p>
      <w:pPr>
        <w:pStyle w:val="Normal"/>
        <w:autoSpaceDE w:val="false"/>
        <w:ind w:firstLine="567"/>
        <w:jc w:val="both"/>
        <w:rPr/>
      </w:pPr>
      <w:r>
        <w:rPr/>
        <w:t>- 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предпринимателя;</w:t>
      </w:r>
    </w:p>
    <w:p>
      <w:pPr>
        <w:pStyle w:val="Normal"/>
        <w:autoSpaceDE w:val="false"/>
        <w:ind w:firstLine="567"/>
        <w:jc w:val="both"/>
        <w:rPr/>
      </w:pPr>
      <w:r>
        <w:rPr/>
        <w:t>- 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>
      <w:pPr>
        <w:pStyle w:val="Normal"/>
        <w:autoSpaceDE w:val="false"/>
        <w:ind w:firstLine="567"/>
        <w:jc w:val="both"/>
        <w:rPr/>
      </w:pPr>
      <w:bookmarkStart w:id="42" w:name="sub_22016"/>
      <w:bookmarkEnd w:id="42"/>
      <w:r>
        <w:rPr/>
        <w:t xml:space="preserve">16. Обращение заявителя по решению главы Новоямского сельского поселения </w:t>
      </w:r>
      <w:r>
        <w:rPr>
          <w:bCs/>
        </w:rPr>
        <w:t>Ельниковского муниципального района Республики Мордовия</w:t>
      </w:r>
      <w:r>
        <w:rPr/>
        <w:t xml:space="preserve">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>
      <w:pPr>
        <w:pStyle w:val="Normal"/>
        <w:autoSpaceDE w:val="false"/>
        <w:ind w:firstLine="567"/>
        <w:jc w:val="both"/>
        <w:rPr/>
      </w:pPr>
      <w:bookmarkStart w:id="43" w:name="sub_22016"/>
      <w:bookmarkStart w:id="44" w:name="sub_22017"/>
      <w:bookmarkEnd w:id="43"/>
      <w:bookmarkEnd w:id="44"/>
      <w:r>
        <w:rPr/>
        <w:t xml:space="preserve">17. Прекращение переписки с заявителем в соответствии с </w:t>
      </w:r>
      <w:hyperlink r:id="rId11">
        <w:r>
          <w:rPr>
            <w:rStyle w:val="Style15"/>
          </w:rPr>
          <w:t>частью 5 статьи 11</w:t>
        </w:r>
      </w:hyperlink>
      <w:r>
        <w:rPr/>
        <w:t xml:space="preserve"> Закона осуществляется в случае, если в письменном обращении главе Новоямского сельского поселения </w:t>
      </w:r>
      <w:r>
        <w:rPr>
          <w:bCs/>
        </w:rPr>
        <w:t>Ельниковского муниципального района Республики Мордовия</w:t>
      </w:r>
      <w:r>
        <w:rPr/>
        <w:t xml:space="preserve">, в администрацию Новоямского сельского поселения </w:t>
      </w:r>
      <w:r>
        <w:rPr>
          <w:bCs/>
        </w:rPr>
        <w:t xml:space="preserve">Ельниковского муниципального района Республики Мордовия </w:t>
      </w:r>
      <w:r>
        <w:rPr/>
        <w:t xml:space="preserve">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</w:t>
      </w:r>
    </w:p>
    <w:p>
      <w:pPr>
        <w:pStyle w:val="Normal"/>
        <w:autoSpaceDE w:val="false"/>
        <w:ind w:firstLine="567"/>
        <w:jc w:val="both"/>
        <w:rPr/>
      </w:pPr>
      <w:r>
        <w:rPr/>
        <w:t xml:space="preserve">Глава Новоямского сельского поселения </w:t>
      </w:r>
      <w:r>
        <w:rPr>
          <w:bCs/>
        </w:rPr>
        <w:t>Ельниковского муниципального района Республики Мордовия</w:t>
      </w:r>
      <w:r>
        <w:rPr/>
        <w:t xml:space="preserve">, администрация Новоямского сельского поселения </w:t>
      </w:r>
      <w:r>
        <w:rPr>
          <w:bCs/>
        </w:rPr>
        <w:t>Ельниковского муниципального района Республики Мордовия</w:t>
      </w:r>
      <w:r>
        <w:rPr/>
        <w:t xml:space="preserve">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</w:p>
    <w:p>
      <w:pPr>
        <w:pStyle w:val="Normal"/>
        <w:autoSpaceDE w:val="false"/>
        <w:ind w:firstLine="567"/>
        <w:jc w:val="both"/>
        <w:rPr/>
      </w:pPr>
      <w:bookmarkStart w:id="45" w:name="sub_22017"/>
      <w:bookmarkStart w:id="46" w:name="sub_22018"/>
      <w:bookmarkEnd w:id="45"/>
      <w:bookmarkEnd w:id="46"/>
      <w:r>
        <w:rPr/>
        <w:t>18. Порядок прекращения переписки с субъектами малого и среднего предпринимательства:</w:t>
      </w:r>
    </w:p>
    <w:p>
      <w:pPr>
        <w:pStyle w:val="Normal"/>
        <w:autoSpaceDE w:val="false"/>
        <w:ind w:firstLine="567"/>
        <w:jc w:val="both"/>
        <w:rPr/>
      </w:pPr>
      <w:bookmarkStart w:id="47" w:name="sub_22018"/>
      <w:bookmarkEnd w:id="47"/>
      <w:r>
        <w:rPr/>
        <w:t xml:space="preserve">-администрация Новоямского сельского поселения </w:t>
      </w:r>
      <w:r>
        <w:rPr>
          <w:bCs/>
        </w:rPr>
        <w:t>Ельниковского муниципального района Республики Мордовия</w:t>
      </w:r>
      <w:r>
        <w:rPr/>
        <w:t xml:space="preserve">, на рассмотрении находится обращение, с учетом анализа предыдущих обращений, составляет акт о прекращении переписки (далее - </w:t>
      </w:r>
      <w:r>
        <w:rPr>
          <w:bCs/>
        </w:rPr>
        <w:t>Акт</w:t>
      </w:r>
      <w:r>
        <w:rPr/>
        <w:t>) с субъектом малого или среднего предпринимательства.</w:t>
      </w:r>
    </w:p>
    <w:p>
      <w:pPr>
        <w:pStyle w:val="Normal"/>
        <w:autoSpaceDE w:val="false"/>
        <w:ind w:firstLine="567"/>
        <w:jc w:val="both"/>
        <w:rPr/>
      </w:pPr>
      <w:r>
        <w:rPr/>
        <w:t>Акт направляется лицу, которым дано поручение рассмотреть обращение, для утверждения;</w:t>
      </w:r>
    </w:p>
    <w:p>
      <w:pPr>
        <w:pStyle w:val="Normal"/>
        <w:autoSpaceDE w:val="false"/>
        <w:ind w:firstLine="567"/>
        <w:jc w:val="both"/>
        <w:rPr/>
      </w:pPr>
      <w:r>
        <w:rPr/>
        <w:t xml:space="preserve">- администрации Новоямского сельского поселения </w:t>
      </w:r>
      <w:r>
        <w:rPr>
          <w:bCs/>
        </w:rPr>
        <w:t>Ельниковского муниципального района Республики Мордовия</w:t>
      </w:r>
      <w:r>
        <w:rPr/>
        <w:t>, рассматривает обращение, направляет письменное уведомление заявителю, направившему обращение, о безосновательности очередного обращения и прекращении переписки.</w:t>
      </w:r>
    </w:p>
    <w:p>
      <w:pPr>
        <w:pStyle w:val="Normal"/>
        <w:autoSpaceDE w:val="false"/>
        <w:ind w:firstLine="567"/>
        <w:jc w:val="both"/>
        <w:rPr/>
      </w:pPr>
      <w:r>
        <w:rPr/>
        <w:t>В уведомлении указываются вопрос(ы), на который(е) заявителю давались письменные ответы, количество направленных ранее ответов и причина, на основании которой прекращается переписка.</w:t>
      </w:r>
    </w:p>
    <w:p>
      <w:pPr>
        <w:pStyle w:val="Normal"/>
        <w:autoSpaceDE w:val="false"/>
        <w:ind w:firstLine="720"/>
        <w:jc w:val="both"/>
        <w:rPr/>
      </w:pPr>
      <w:r>
        <w:rPr/>
      </w:r>
    </w:p>
    <w:p>
      <w:pPr>
        <w:pStyle w:val="Normal"/>
        <w:jc w:val="center"/>
        <w:rPr/>
      </w:pPr>
      <w:bookmarkStart w:id="48" w:name="sub_228"/>
      <w:bookmarkEnd w:id="48"/>
      <w:r>
        <w:rPr/>
        <w:t>VIII Продление сроков рассмотрения обращений</w:t>
      </w:r>
    </w:p>
    <w:p>
      <w:pPr>
        <w:pStyle w:val="Normal"/>
        <w:jc w:val="center"/>
        <w:rPr/>
      </w:pPr>
      <w:r>
        <w:rPr/>
        <w:t>субъектов малого и среднего предпринимательства</w:t>
      </w:r>
    </w:p>
    <w:p>
      <w:pPr>
        <w:pStyle w:val="Normal"/>
        <w:autoSpaceDE w:val="false"/>
        <w:ind w:firstLine="567"/>
        <w:jc w:val="both"/>
        <w:rPr/>
      </w:pPr>
      <w:bookmarkStart w:id="49" w:name="sub_228"/>
      <w:bookmarkStart w:id="50" w:name="sub_22019"/>
      <w:bookmarkEnd w:id="49"/>
      <w:bookmarkEnd w:id="50"/>
      <w:r>
        <w:rPr/>
        <w:t>19. В исключительных случаях, а также в случае направления запроса о представлении информации, необходимой для рассмотрения обращения, в иной государственный орган, орган местного самоуправления или должностному лицу, срок рассмотрения обращения может быть продлен, но не более чем на 30 дней.</w:t>
      </w:r>
    </w:p>
    <w:p>
      <w:pPr>
        <w:pStyle w:val="Normal"/>
        <w:autoSpaceDE w:val="false"/>
        <w:ind w:firstLine="567"/>
        <w:jc w:val="both"/>
        <w:rPr/>
      </w:pPr>
      <w:bookmarkStart w:id="51" w:name="sub_22019"/>
      <w:bookmarkEnd w:id="51"/>
      <w:r>
        <w:rPr/>
        <w:t>Для решения вопроса о продлении срока рассмотрения обращения исполнитель готовит служебную записку с обоснованием необходимости продления срока и представляет ее должностному лицу, давшему поручение, не позднее, чем за 3 дня до окончания срока рассмотрения обращения.</w:t>
      </w:r>
    </w:p>
    <w:p>
      <w:pPr>
        <w:pStyle w:val="Normal"/>
        <w:autoSpaceDE w:val="false"/>
        <w:ind w:firstLine="567"/>
        <w:jc w:val="both"/>
        <w:rPr/>
      </w:pPr>
      <w:bookmarkStart w:id="52" w:name="sub_22020"/>
      <w:bookmarkEnd w:id="52"/>
      <w:r>
        <w:rPr/>
        <w:t>20. Решение о продлении срока рассмотрения обращения принимается должностным лицом, давшим поручение. В этом случае заявителю направляется уведомление с указанием причин продления срока рассмотрения его обращения.</w:t>
      </w:r>
    </w:p>
    <w:p>
      <w:pPr>
        <w:pStyle w:val="Normal"/>
        <w:autoSpaceDE w:val="false"/>
        <w:ind w:firstLine="720"/>
        <w:jc w:val="both"/>
        <w:rPr/>
      </w:pPr>
      <w:r>
        <w:rPr/>
      </w:r>
      <w:bookmarkStart w:id="53" w:name="sub_22020"/>
      <w:bookmarkStart w:id="54" w:name="sub_22020"/>
      <w:bookmarkEnd w:id="54"/>
    </w:p>
    <w:p>
      <w:pPr>
        <w:pStyle w:val="Normal"/>
        <w:jc w:val="center"/>
        <w:rPr/>
      </w:pPr>
      <w:bookmarkStart w:id="55" w:name="sub_229"/>
      <w:bookmarkEnd w:id="55"/>
      <w:r>
        <w:rPr/>
        <w:t>IX Оформление ответов на обращения</w:t>
      </w:r>
    </w:p>
    <w:p>
      <w:pPr>
        <w:pStyle w:val="Normal"/>
        <w:jc w:val="center"/>
        <w:rPr/>
      </w:pPr>
      <w:r>
        <w:rPr/>
        <w:t>субъектов малого и среднего предпринимательства</w:t>
      </w:r>
    </w:p>
    <w:p>
      <w:pPr>
        <w:pStyle w:val="Normal"/>
        <w:autoSpaceDE w:val="false"/>
        <w:ind w:firstLine="567"/>
        <w:jc w:val="both"/>
        <w:rPr/>
      </w:pPr>
      <w:bookmarkStart w:id="56" w:name="sub_229"/>
      <w:bookmarkStart w:id="57" w:name="sub_22021"/>
      <w:bookmarkEnd w:id="56"/>
      <w:r>
        <w:rPr/>
        <w:t xml:space="preserve">21. Ответы на обращения субъектов малого и среднего предпринимательства подписываться </w:t>
      </w:r>
      <w:bookmarkEnd w:id="57"/>
      <w:r>
        <w:rPr/>
        <w:t xml:space="preserve">Новоямского сельского поселения </w:t>
      </w:r>
      <w:r>
        <w:rPr>
          <w:bCs/>
        </w:rPr>
        <w:t xml:space="preserve">Ельниковского муниципального района Республики Мордовия </w:t>
      </w:r>
    </w:p>
    <w:p>
      <w:pPr>
        <w:pStyle w:val="Normal"/>
        <w:autoSpaceDE w:val="false"/>
        <w:ind w:firstLine="567"/>
        <w:jc w:val="both"/>
        <w:rPr/>
      </w:pPr>
      <w:r>
        <w:rPr/>
        <w:t>Текст ответа на обращение должен излагаться четко, последовательно, кратко, давать исчерпывающие разъяснения на все поставленные в обращении вопросы.</w:t>
      </w:r>
    </w:p>
    <w:p>
      <w:pPr>
        <w:pStyle w:val="Normal"/>
        <w:autoSpaceDE w:val="false"/>
        <w:ind w:firstLine="567"/>
        <w:jc w:val="both"/>
        <w:rPr/>
      </w:pPr>
      <w:r>
        <w:rPr/>
        <w:t>При подтверждении фактов о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</w:p>
    <w:p>
      <w:pPr>
        <w:pStyle w:val="Normal"/>
        <w:autoSpaceDE w:val="false"/>
        <w:ind w:firstLine="567"/>
        <w:jc w:val="both"/>
        <w:rPr/>
      </w:pPr>
      <w:bookmarkStart w:id="58" w:name="sub_22022"/>
      <w:bookmarkEnd w:id="58"/>
      <w:r>
        <w:rPr/>
        <w:t>22. После регистрации ответ отправляется заявителю самостоятельно отраслевыми, функциональными и территориальными органами администрации города, рассматривающими обращение.</w:t>
      </w:r>
    </w:p>
    <w:p>
      <w:pPr>
        <w:pStyle w:val="Normal"/>
        <w:autoSpaceDE w:val="false"/>
        <w:ind w:firstLine="720"/>
        <w:jc w:val="both"/>
        <w:rPr/>
      </w:pPr>
      <w:r>
        <w:rPr/>
      </w:r>
      <w:bookmarkStart w:id="59" w:name="sub_22022"/>
      <w:bookmarkStart w:id="60" w:name="sub_22022"/>
      <w:bookmarkEnd w:id="60"/>
    </w:p>
    <w:p>
      <w:pPr>
        <w:pStyle w:val="Normal"/>
        <w:jc w:val="center"/>
        <w:rPr/>
      </w:pPr>
      <w:bookmarkStart w:id="61" w:name="sub_2210"/>
      <w:bookmarkEnd w:id="61"/>
      <w:r>
        <w:rPr/>
        <w:t>X Обжалования решений, действий (бездействия) в связи с рассмотрением</w:t>
      </w:r>
    </w:p>
    <w:p>
      <w:pPr>
        <w:pStyle w:val="Normal"/>
        <w:jc w:val="center"/>
        <w:rPr/>
      </w:pPr>
      <w:r>
        <w:rPr/>
        <w:t>обращений субъектов малого и среднего предпринимательства</w:t>
      </w:r>
    </w:p>
    <w:p>
      <w:pPr>
        <w:pStyle w:val="Normal"/>
        <w:autoSpaceDE w:val="false"/>
        <w:ind w:firstLine="567"/>
        <w:jc w:val="both"/>
        <w:rPr/>
      </w:pPr>
      <w:bookmarkStart w:id="62" w:name="sub_2210"/>
      <w:bookmarkStart w:id="63" w:name="sub_22023"/>
      <w:bookmarkEnd w:id="62"/>
      <w:r>
        <w:rPr/>
        <w:t xml:space="preserve">23. Субъекты малого и среднего предпринимательства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2">
        <w:r>
          <w:rPr>
            <w:rStyle w:val="Style15"/>
          </w:rPr>
          <w:t>законодательством</w:t>
        </w:r>
      </w:hyperlink>
      <w:r>
        <w:rPr/>
        <w:t xml:space="preserve"> Российской Федерации.</w:t>
      </w:r>
      <w:bookmarkEnd w:id="63"/>
    </w:p>
    <w:p>
      <w:pPr>
        <w:pStyle w:val="Normal"/>
        <w:ind w:firstLine="567"/>
        <w:jc w:val="both"/>
        <w:rPr/>
      </w:pPr>
      <w:r>
        <w:rPr/>
      </w:r>
    </w:p>
    <w:sectPr>
      <w:type w:val="nextPage"/>
      <w:pgSz w:w="11906" w:h="16838"/>
      <w:pgMar w:left="1701" w:right="850" w:header="0" w:top="709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1">
    <w:name w:val="Heading 1"/>
    <w:basedOn w:val="Normal"/>
    <w:next w:val="Normal"/>
    <w:qFormat/>
    <w:pPr>
      <w:widowControl w:val="false"/>
      <w:numPr>
        <w:ilvl w:val="0"/>
        <w:numId w:val="1"/>
      </w:numPr>
      <w:autoSpaceDE w:val="false"/>
      <w:spacing w:before="108" w:after="108"/>
      <w:jc w:val="center"/>
      <w:outlineLvl w:val="0"/>
    </w:pPr>
    <w:rPr>
      <w:rFonts w:ascii="Arial" w:hAnsi="Arial" w:cs="Arial"/>
      <w:b/>
      <w:bCs/>
      <w:color w:val="000080"/>
      <w:lang w:val="ru-RU"/>
    </w:rPr>
  </w:style>
  <w:style w:type="character" w:styleId="Style13">
    <w:name w:val="Основной шрифт абзаца"/>
    <w:qFormat/>
    <w:rPr/>
  </w:style>
  <w:style w:type="character" w:styleId="11">
    <w:name w:val="Заголовок 1 Знак"/>
    <w:qFormat/>
    <w:rPr>
      <w:rFonts w:ascii="Arial" w:hAnsi="Arial" w:eastAsia="Times New Roman" w:cs="Times New Roman"/>
      <w:b/>
      <w:bCs/>
      <w:color w:val="000080"/>
      <w:sz w:val="24"/>
      <w:szCs w:val="24"/>
      <w:lang w:val="ru-RU"/>
    </w:rPr>
  </w:style>
  <w:style w:type="character" w:styleId="Style14">
    <w:name w:val="Текст выноски Знак"/>
    <w:qFormat/>
    <w:rPr>
      <w:rFonts w:ascii="Segoe UI" w:hAnsi="Segoe UI" w:eastAsia="Times New Roman" w:cs="Segoe UI"/>
      <w:sz w:val="18"/>
      <w:szCs w:val="18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Обычный (веб)"/>
    <w:basedOn w:val="Normal"/>
    <w:qFormat/>
    <w:pPr/>
    <w:rPr/>
  </w:style>
  <w:style w:type="paragraph" w:styleId="Style22">
    <w:name w:val="Название объекта"/>
    <w:basedOn w:val="Normal"/>
    <w:next w:val="Normal"/>
    <w:qFormat/>
    <w:pPr>
      <w:jc w:val="center"/>
    </w:pPr>
    <w:rPr>
      <w:sz w:val="28"/>
    </w:rPr>
  </w:style>
  <w:style w:type="paragraph" w:styleId="Style23">
    <w:name w:val="Текст выноски"/>
    <w:basedOn w:val="Normal"/>
    <w:qFormat/>
    <w:pPr/>
    <w:rPr>
      <w:rFonts w:ascii="Segoe UI" w:hAnsi="Segoe UI" w:cs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garantf1://86367.0" TargetMode="External"/><Relationship Id="rId3" Type="http://schemas.openxmlformats.org/officeDocument/2006/relationships/hyperlink" Target="garantf1://12054854.0" TargetMode="External"/><Relationship Id="rId4" Type="http://schemas.openxmlformats.org/officeDocument/2006/relationships/hyperlink" Target="garantf1://12046661.0" TargetMode="External"/><Relationship Id="rId5" Type="http://schemas.openxmlformats.org/officeDocument/2006/relationships/hyperlink" Target="garantf1://23801620.0" TargetMode="External"/><Relationship Id="rId6" Type="http://schemas.openxmlformats.org/officeDocument/2006/relationships/hyperlink" Target="garantf1://10005548.1000" TargetMode="External"/><Relationship Id="rId7" Type="http://schemas.openxmlformats.org/officeDocument/2006/relationships/hyperlink" Target="garantf1://12046661.7" TargetMode="External"/><Relationship Id="rId8" Type="http://schemas.openxmlformats.org/officeDocument/2006/relationships/hyperlink" Target="garantf1://10005548.1000" TargetMode="External"/><Relationship Id="rId9" Type="http://schemas.openxmlformats.org/officeDocument/2006/relationships/hyperlink" Target="garantf1://12028809.1025" TargetMode="External"/><Relationship Id="rId10" Type="http://schemas.openxmlformats.org/officeDocument/2006/relationships/hyperlink" Target="garantf1://10005548.1000" TargetMode="External"/><Relationship Id="rId11" Type="http://schemas.openxmlformats.org/officeDocument/2006/relationships/hyperlink" Target="garantf1://12046661.1105" TargetMode="External"/><Relationship Id="rId12" Type="http://schemas.openxmlformats.org/officeDocument/2006/relationships/hyperlink" Target="garantf1://12028809.1025" TargetMode="Externa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LibreOffice/6.3.3.2$Windows_X86_64 LibreOffice_project/a64200df03143b798afd1ec74a12ab50359878ed</Application>
  <Pages>6</Pages>
  <Words>2055</Words>
  <Characters>15314</Characters>
  <CharactersWithSpaces>17368</CharactersWithSpaces>
  <Paragraphs>109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2018-06-22T16:33:00Z</dcterms:created>
  <dc:creator>Пользователь</dc:creator>
  <dc:description/>
  <cp:keywords/>
  <dc:language>ru-RU</dc:language>
  <cp:lastModifiedBy/>
  <cp:lastPrinted>2018-06-25T16:36:00Z</cp:lastPrinted>
  <dcterms:modified xsi:type="dcterms:W3CDTF">2023-04-07T17:18:20Z</dcterms:modified>
  <cp:revision>3</cp:revision>
  <dc:subject/>
  <dc:title/>
</cp:coreProperties>
</file>