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Приложение 3</w:t>
        <w:br/>
        <w:t>к решению Совета депутатов</w:t>
        <w:br/>
        <w:t>Ельниковского сельское поселение</w:t>
        <w:br/>
        <w:t>Ельниковского муниципального района</w:t>
        <w:br/>
        <w:t xml:space="preserve">Республики Мордовия </w:t>
        <w:br/>
        <w:t xml:space="preserve">от </w:t>
      </w:r>
      <w:r>
        <w:rPr>
          <w:rStyle w:val="Style14"/>
          <w:rFonts w:eastAsia="Calibri" w:cs="Times New Roman" w:ascii="Times New Roman" w:hAnsi="Times New Roman"/>
          <w:b w:val="false"/>
          <w:bCs w:val="false"/>
          <w:color w:val="26282F"/>
          <w:kern w:val="0"/>
          <w:sz w:val="28"/>
          <w:szCs w:val="28"/>
          <w:lang w:val="ru-RU" w:eastAsia="en-US" w:bidi="ar-SA"/>
        </w:rPr>
        <w:t>10.07.</w:t>
      </w: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2025 г. № 130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color w:val="auto"/>
          <w:sz w:val="28"/>
          <w:szCs w:val="28"/>
          <w:shd w:fill="FFFFFF" w:val="clear"/>
        </w:rPr>
        <w:t xml:space="preserve">учета замечаний и предложений </w:t>
      </w:r>
      <w:r>
        <w:rPr>
          <w:rFonts w:cs="Times New Roman" w:ascii="Times New Roman" w:hAnsi="Times New Roman"/>
          <w:color w:val="auto"/>
          <w:sz w:val="28"/>
          <w:szCs w:val="28"/>
        </w:rPr>
        <w:t>по вопросу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о преобразовании и проекту решения о преобразовании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bookmarkStart w:id="0" w:name="sub_16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1.Замечания и предложения по вопросу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Большемордовско-Пошатского, Ельниковского, Каньгушанского, Мордовско-Маскинского, Надеждинского, Новодевиченского, Новоникольского,  Новоямского, Стародевиченского сельских поселений, и наделения вновь </w:t>
      </w:r>
      <w:bookmarkStart w:id="1" w:name="_GoBack"/>
      <w:r>
        <w:rPr>
          <w:rFonts w:cs="Times New Roman" w:ascii="Times New Roman" w:hAnsi="Times New Roman"/>
          <w:sz w:val="28"/>
          <w:szCs w:val="28"/>
        </w:rPr>
        <w:t>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к проекту решения Совета депутатов Ельниковского сельского поселения Ельниковского муниципального района Республики Мордовия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 преобразовании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</w:t>
      </w:r>
      <w:bookmarkEnd w:id="1"/>
      <w:r>
        <w:rPr>
          <w:rFonts w:cs="Times New Roman" w:ascii="Times New Roman" w:hAnsi="Times New Roman"/>
          <w:sz w:val="28"/>
          <w:szCs w:val="28"/>
        </w:rPr>
        <w:t>центром в селе Ельники»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(далее – проект решения) принимаются от граждан, постоянно проживающих на территории Новоямского сельского поселения Ельниковского муниципального района Республики Мордовия (далее – сельское поселение) и достигших возраста 18 лет.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1"/>
      <w:bookmarkStart w:id="3" w:name="sub_17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>2. 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1"/>
      <w:bookmarkStart w:id="5" w:name="sub_19"/>
      <w:bookmarkEnd w:id="4"/>
      <w:bookmarkEnd w:id="5"/>
      <w:r>
        <w:rPr>
          <w:rFonts w:cs="Times New Roman" w:ascii="Times New Roman" w:hAnsi="Times New Roman"/>
          <w:sz w:val="28"/>
          <w:szCs w:val="28"/>
        </w:rPr>
        <w:t>3. 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Протокол, указанный в пункте 4 настоящего Порядка, подписывается председателем и секретарем рабочей группы.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bookmarkStart w:id="6" w:name="sub_191"/>
      <w:bookmarkStart w:id="7" w:name="sub_20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6. Заявки на участие в публичных слушаниях направляются с 11.07.2025 г. по 08.08.2025 г. по адресу: 431376, Республика Мордовия, Ельниковский район, с. Новоямская Слобода, ул. Центральная, д.22, администрация Новоямского сельского поселения Ельниковского муниципального района, а также на адрес электронной почты: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yamskay@mail.ru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8" w:name="sub_18"/>
      <w:bookmarkEnd w:id="8"/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В случае если гражданами соблюдены сроки направления замечаний и предложений Совет депутатов Новоямского сельского поселения Ельниковского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"/>
      <w:bookmarkStart w:id="10" w:name="sub_21"/>
      <w:bookmarkEnd w:id="9"/>
      <w:bookmarkEnd w:id="10"/>
      <w:r>
        <w:rPr>
          <w:rFonts w:cs="Times New Roman" w:ascii="Times New Roman" w:hAnsi="Times New Roman"/>
          <w:sz w:val="28"/>
          <w:szCs w:val="28"/>
        </w:rPr>
        <w:t>8. 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1"/>
      <w:bookmarkStart w:id="12" w:name="sub_22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>9. 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1"/>
      <w:bookmarkEnd w:id="13"/>
      <w:r>
        <w:rPr>
          <w:rFonts w:cs="Times New Roman" w:ascii="Times New Roman" w:hAnsi="Times New Roman"/>
          <w:sz w:val="28"/>
          <w:szCs w:val="28"/>
        </w:rPr>
        <w:t xml:space="preserve">10. 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от 20 марта 2025 г. № 33-ФЗ «Об общих принципах организации местного самоуправления в единой системе публичной власти»</w:t>
      </w:r>
      <w:r>
        <w:rPr>
          <w:rFonts w:cs="Times New Roman" w:ascii="Times New Roman" w:hAnsi="Times New Roman"/>
          <w:sz w:val="28"/>
          <w:szCs w:val="28"/>
        </w:rPr>
        <w:t>, Уставом Новоямского сельского поселения Ельниковского муниципального района Республики Мордовия.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4" w:name="sub_23"/>
      <w:bookmarkStart w:id="15" w:name="sub_23"/>
      <w:bookmarkEnd w:id="15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Приложение </w:t>
        <w:br/>
        <w:t xml:space="preserve">к Порядку учета предложений </w:t>
      </w:r>
    </w:p>
    <w:p>
      <w:pPr>
        <w:pStyle w:val="Normal"/>
        <w:spacing w:lineRule="auto" w:line="240" w:before="0" w:after="0"/>
        <w:jc w:val="right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 xml:space="preserve">по вопросу о преобразовании и </w:t>
      </w:r>
    </w:p>
    <w:p>
      <w:pPr>
        <w:pStyle w:val="Normal"/>
        <w:spacing w:lineRule="auto" w:line="240" w:before="0" w:after="0"/>
        <w:jc w:val="right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проекту решения о преобразовании</w:t>
      </w:r>
      <w:bookmarkStart w:id="16" w:name="sub_3001"/>
      <w:bookmarkEnd w:id="16"/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Предложения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вопросу о преобразовании и к проекту решения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9"/>
        <w:gridCol w:w="3230"/>
        <w:gridCol w:w="3009"/>
        <w:gridCol w:w="2587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Содержание предложения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Ссылка на пункт проекта решения 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Фамилия, имя, отчество гражданина: __________________________________________________________________    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рождения гражданина: __________________________________________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места жительства (регистрации) гражданина:______________________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Личная подпись гражданина с расшифровкой фамилии, имени, отчества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 / __________________________________/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«_____» _________________  _________г.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right"/>
        <w:rPr>
          <w:rStyle w:val="Style14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364849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211c9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64849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Цветовое выделение"/>
    <w:uiPriority w:val="99"/>
    <w:qFormat/>
    <w:rsid w:val="00364849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364849"/>
    <w:rPr>
      <w:b/>
      <w:bCs/>
      <w:color w:val="106BBE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f21d90"/>
    <w:rPr>
      <w:rFonts w:ascii="Arial" w:hAnsi="Arial" w:cs="Arial"/>
      <w:sz w:val="16"/>
      <w:szCs w:val="16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26e1d"/>
    <w:pPr>
      <w:spacing w:before="0" w:after="200"/>
      <w:ind w:left="720" w:hanging="0"/>
      <w:contextualSpacing/>
    </w:pPr>
    <w:rPr/>
  </w:style>
  <w:style w:type="paragraph" w:styleId="Style23" w:customStyle="1">
    <w:name w:val="Нормальный (таблица)"/>
    <w:basedOn w:val="Normal"/>
    <w:next w:val="Normal"/>
    <w:uiPriority w:val="99"/>
    <w:qFormat/>
    <w:rsid w:val="00364849"/>
    <w:pPr>
      <w:widowControl w:val="false"/>
      <w:spacing w:lineRule="auto" w:line="240" w:before="0" w:after="0"/>
      <w:jc w:val="both"/>
    </w:pPr>
    <w:rPr>
      <w:rFonts w:ascii="Times New Roman CYR" w:hAnsi="Times New Roman CYR" w:eastAsia="" w:cs="Times New Roman CYR" w:eastAsiaTheme="minorEastAsia"/>
      <w:sz w:val="24"/>
      <w:szCs w:val="24"/>
      <w:lang w:eastAsia="ru-RU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364849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f21d90"/>
    <w:pPr>
      <w:spacing w:lineRule="auto" w:line="240" w:before="0" w:after="0"/>
    </w:pPr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c60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97DB-DE5C-4FDA-B496-E92FCE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LibreOffice/6.3.3.2$Windows_X86_64 LibreOffice_project/a64200df03143b798afd1ec74a12ab50359878ed</Application>
  <Pages>3</Pages>
  <Words>493</Words>
  <Characters>3882</Characters>
  <CharactersWithSpaces>4399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2025-06-25T08:22:00Z</dcterms:created>
  <dc:creator>ParshinaIA</dc:creator>
  <dc:description/>
  <dc:language>ru-RU</dc:language>
  <cp:lastModifiedBy/>
  <cp:lastPrinted>2025-07-04T16:02:30Z</cp:lastPrinted>
  <dcterms:modified xsi:type="dcterms:W3CDTF">2025-07-14T11:10:26Z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